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0AD" w:rsidRDefault="006260AD" w:rsidP="006260AD">
      <w:pPr>
        <w:pStyle w:val="NoSpacing"/>
        <w:rPr>
          <w:lang w:val="en-ZA" w:eastAsia="en-ZA"/>
        </w:rPr>
      </w:pPr>
      <w:bookmarkStart w:id="0" w:name="_Toc480517251"/>
      <w:bookmarkStart w:id="1" w:name="_GoBack"/>
      <w:bookmarkEnd w:id="1"/>
    </w:p>
    <w:p w:rsidR="00DD0468" w:rsidRDefault="00DD0468" w:rsidP="006260AD">
      <w:pPr>
        <w:pStyle w:val="NoSpacing"/>
        <w:rPr>
          <w:lang w:val="en-ZA" w:eastAsia="en-ZA"/>
        </w:rPr>
      </w:pPr>
    </w:p>
    <w:p w:rsidR="00DD0468" w:rsidRDefault="00DD0468" w:rsidP="006260AD">
      <w:pPr>
        <w:pStyle w:val="NoSpacing"/>
        <w:rPr>
          <w:lang w:val="en-ZA" w:eastAsia="en-ZA"/>
        </w:rPr>
      </w:pPr>
    </w:p>
    <w:p w:rsidR="00DD0468" w:rsidRDefault="00DD0468" w:rsidP="006260AD">
      <w:pPr>
        <w:pStyle w:val="NoSpacing"/>
        <w:rPr>
          <w:lang w:val="en-ZA" w:eastAsia="en-ZA"/>
        </w:rPr>
      </w:pPr>
    </w:p>
    <w:p w:rsidR="00DD0468" w:rsidRDefault="00DD0468" w:rsidP="006260AD">
      <w:pPr>
        <w:pStyle w:val="NoSpacing"/>
        <w:rPr>
          <w:lang w:val="en-ZA" w:eastAsia="en-ZA"/>
        </w:rPr>
      </w:pPr>
    </w:p>
    <w:p w:rsidR="006260AD" w:rsidRDefault="006260AD" w:rsidP="00DD0468">
      <w:pPr>
        <w:pStyle w:val="NoSpacing"/>
        <w:jc w:val="center"/>
        <w:rPr>
          <w:lang w:val="en-ZA" w:eastAsia="en-ZA"/>
        </w:rPr>
      </w:pPr>
      <w:r>
        <w:rPr>
          <w:noProof/>
          <w:lang w:val="en-ZA" w:eastAsia="en-ZA"/>
        </w:rPr>
        <w:drawing>
          <wp:inline distT="0" distB="0" distL="0" distR="0" wp14:anchorId="28258059" wp14:editId="41B9A874">
            <wp:extent cx="4218940" cy="1237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1237615"/>
                    </a:xfrm>
                    <a:prstGeom prst="rect">
                      <a:avLst/>
                    </a:prstGeom>
                    <a:noFill/>
                  </pic:spPr>
                </pic:pic>
              </a:graphicData>
            </a:graphic>
          </wp:inline>
        </w:drawing>
      </w:r>
    </w:p>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rsidP="006260AD">
      <w:pPr>
        <w:keepNext/>
        <w:keepLines/>
        <w:spacing w:before="480" w:line="276" w:lineRule="auto"/>
        <w:outlineLvl w:val="0"/>
        <w:rPr>
          <w:rFonts w:ascii="Arial" w:eastAsia="Calibri" w:hAnsi="Arial" w:cs="Arial"/>
          <w:b/>
          <w:bCs/>
          <w:lang w:val="en-ZA" w:eastAsia="en-ZA"/>
        </w:rPr>
      </w:pPr>
    </w:p>
    <w:p w:rsidR="006260AD" w:rsidRDefault="006260AD" w:rsidP="006260AD">
      <w:pPr>
        <w:keepNext/>
        <w:keepLines/>
        <w:spacing w:before="480" w:line="276" w:lineRule="auto"/>
        <w:outlineLvl w:val="0"/>
        <w:rPr>
          <w:rFonts w:ascii="Arial" w:eastAsia="Calibri" w:hAnsi="Arial" w:cs="Arial"/>
          <w:b/>
          <w:bCs/>
          <w:lang w:val="en-ZA" w:eastAsia="en-ZA"/>
        </w:rPr>
      </w:pPr>
    </w:p>
    <w:tbl>
      <w:tblPr>
        <w:tblStyle w:val="TableGrid"/>
        <w:tblW w:w="0" w:type="auto"/>
        <w:tblLook w:val="04A0" w:firstRow="1" w:lastRow="0" w:firstColumn="1" w:lastColumn="0" w:noHBand="0" w:noVBand="1"/>
      </w:tblPr>
      <w:tblGrid>
        <w:gridCol w:w="9350"/>
      </w:tblGrid>
      <w:tr w:rsidR="006260AD" w:rsidTr="006260AD">
        <w:tc>
          <w:tcPr>
            <w:tcW w:w="9350" w:type="dxa"/>
          </w:tcPr>
          <w:p w:rsidR="006260AD" w:rsidRDefault="006260AD" w:rsidP="006260AD">
            <w:pPr>
              <w:pStyle w:val="NoSpacing"/>
              <w:spacing w:line="360" w:lineRule="auto"/>
              <w:jc w:val="center"/>
              <w:rPr>
                <w:b/>
                <w:sz w:val="28"/>
                <w:szCs w:val="28"/>
                <w:lang w:val="en-ZA" w:eastAsia="en-ZA"/>
              </w:rPr>
            </w:pPr>
          </w:p>
          <w:p w:rsidR="00190EDA" w:rsidRPr="00DD0468" w:rsidRDefault="006260AD" w:rsidP="00190EDA">
            <w:pPr>
              <w:pStyle w:val="NoSpacing"/>
              <w:spacing w:line="360" w:lineRule="auto"/>
              <w:jc w:val="center"/>
              <w:rPr>
                <w:b/>
                <w:sz w:val="40"/>
                <w:szCs w:val="40"/>
                <w:lang w:val="en-ZA" w:eastAsia="en-ZA"/>
              </w:rPr>
            </w:pPr>
            <w:r w:rsidRPr="00DD0468">
              <w:rPr>
                <w:b/>
                <w:sz w:val="40"/>
                <w:szCs w:val="40"/>
                <w:lang w:val="en-ZA" w:eastAsia="en-ZA"/>
              </w:rPr>
              <w:t xml:space="preserve">THE NAB WRITTEN SUBMISSION </w:t>
            </w:r>
            <w:r w:rsidR="00190EDA" w:rsidRPr="00DD0468">
              <w:rPr>
                <w:b/>
                <w:sz w:val="40"/>
                <w:szCs w:val="40"/>
                <w:lang w:val="en-ZA" w:eastAsia="en-ZA"/>
              </w:rPr>
              <w:t xml:space="preserve">ON </w:t>
            </w:r>
            <w:bookmarkStart w:id="2" w:name="_Hlk526258112"/>
            <w:r w:rsidR="00190EDA" w:rsidRPr="00DD0468">
              <w:rPr>
                <w:b/>
                <w:sz w:val="40"/>
                <w:szCs w:val="40"/>
                <w:lang w:val="en-ZA" w:eastAsia="en-ZA"/>
              </w:rPr>
              <w:t xml:space="preserve">THE </w:t>
            </w:r>
            <w:bookmarkStart w:id="3" w:name="_Hlk526492356"/>
            <w:r w:rsidR="00115B4B">
              <w:rPr>
                <w:b/>
                <w:sz w:val="40"/>
                <w:szCs w:val="40"/>
                <w:lang w:val="en-ZA" w:eastAsia="en-ZA"/>
              </w:rPr>
              <w:t>P</w:t>
            </w:r>
            <w:r w:rsidR="00E23743">
              <w:rPr>
                <w:b/>
                <w:sz w:val="40"/>
                <w:szCs w:val="40"/>
                <w:lang w:val="en-ZA" w:eastAsia="en-ZA"/>
              </w:rPr>
              <w:t>ROPOSED P</w:t>
            </w:r>
            <w:r w:rsidR="00115B4B">
              <w:rPr>
                <w:b/>
                <w:sz w:val="40"/>
                <w:szCs w:val="40"/>
                <w:lang w:val="en-ZA" w:eastAsia="en-ZA"/>
              </w:rPr>
              <w:t xml:space="preserve">OLICY </w:t>
            </w:r>
            <w:r w:rsidR="00E23743">
              <w:rPr>
                <w:b/>
                <w:sz w:val="40"/>
                <w:szCs w:val="40"/>
                <w:lang w:val="en-ZA" w:eastAsia="en-ZA"/>
              </w:rPr>
              <w:t xml:space="preserve">AND POLICY </w:t>
            </w:r>
            <w:r w:rsidR="00115B4B">
              <w:rPr>
                <w:b/>
                <w:sz w:val="40"/>
                <w:szCs w:val="40"/>
                <w:lang w:val="en-ZA" w:eastAsia="en-ZA"/>
              </w:rPr>
              <w:t xml:space="preserve">DIRECTIVE REGARDING THE </w:t>
            </w:r>
            <w:r w:rsidR="00AC471C">
              <w:rPr>
                <w:b/>
                <w:sz w:val="40"/>
                <w:szCs w:val="40"/>
                <w:lang w:val="en-ZA" w:eastAsia="en-ZA"/>
              </w:rPr>
              <w:t xml:space="preserve">LICENSING OF </w:t>
            </w:r>
            <w:r w:rsidR="00EA0964">
              <w:rPr>
                <w:b/>
                <w:sz w:val="40"/>
                <w:szCs w:val="40"/>
                <w:lang w:val="en-ZA" w:eastAsia="en-ZA"/>
              </w:rPr>
              <w:t xml:space="preserve">UNASSIGNED </w:t>
            </w:r>
            <w:r w:rsidR="00AC471C">
              <w:rPr>
                <w:b/>
                <w:sz w:val="40"/>
                <w:szCs w:val="40"/>
                <w:lang w:val="en-ZA" w:eastAsia="en-ZA"/>
              </w:rPr>
              <w:t xml:space="preserve">HIGH DEMAND FREQUENCY SPECTRUM </w:t>
            </w:r>
            <w:bookmarkEnd w:id="2"/>
            <w:bookmarkEnd w:id="3"/>
          </w:p>
          <w:p w:rsidR="006260AD" w:rsidRPr="006260AD" w:rsidRDefault="006260AD" w:rsidP="006260AD">
            <w:pPr>
              <w:pStyle w:val="NoSpacing"/>
              <w:spacing w:line="360" w:lineRule="auto"/>
              <w:jc w:val="center"/>
              <w:rPr>
                <w:b/>
                <w:sz w:val="28"/>
                <w:szCs w:val="28"/>
                <w:lang w:val="en-ZA" w:eastAsia="en-ZA"/>
              </w:rPr>
            </w:pPr>
          </w:p>
          <w:p w:rsidR="006260AD" w:rsidRPr="00DD0468" w:rsidRDefault="00432755" w:rsidP="006260AD">
            <w:pPr>
              <w:pStyle w:val="NoSpacing"/>
              <w:spacing w:line="360" w:lineRule="auto"/>
              <w:jc w:val="center"/>
              <w:rPr>
                <w:b/>
                <w:sz w:val="36"/>
                <w:szCs w:val="36"/>
                <w:lang w:val="en-ZA" w:eastAsia="en-ZA"/>
              </w:rPr>
            </w:pPr>
            <w:r>
              <w:rPr>
                <w:b/>
                <w:sz w:val="36"/>
                <w:szCs w:val="36"/>
                <w:lang w:val="en-ZA" w:eastAsia="en-ZA"/>
              </w:rPr>
              <w:t>8</w:t>
            </w:r>
            <w:r w:rsidR="00DD159E">
              <w:rPr>
                <w:b/>
                <w:sz w:val="36"/>
                <w:szCs w:val="36"/>
                <w:lang w:val="en-ZA" w:eastAsia="en-ZA"/>
              </w:rPr>
              <w:t xml:space="preserve"> </w:t>
            </w:r>
            <w:r w:rsidR="00115B4B">
              <w:rPr>
                <w:b/>
                <w:sz w:val="36"/>
                <w:szCs w:val="36"/>
                <w:lang w:val="en-ZA" w:eastAsia="en-ZA"/>
              </w:rPr>
              <w:t>NOVEMBER</w:t>
            </w:r>
            <w:r w:rsidR="006260AD" w:rsidRPr="00DD0468">
              <w:rPr>
                <w:b/>
                <w:sz w:val="36"/>
                <w:szCs w:val="36"/>
                <w:lang w:val="en-ZA" w:eastAsia="en-ZA"/>
              </w:rPr>
              <w:t xml:space="preserve"> 201</w:t>
            </w:r>
            <w:r w:rsidR="00190EDA" w:rsidRPr="00DD0468">
              <w:rPr>
                <w:b/>
                <w:sz w:val="36"/>
                <w:szCs w:val="36"/>
                <w:lang w:val="en-ZA" w:eastAsia="en-ZA"/>
              </w:rPr>
              <w:t>8</w:t>
            </w:r>
          </w:p>
          <w:p w:rsidR="006260AD" w:rsidRDefault="006260AD" w:rsidP="006260AD">
            <w:pPr>
              <w:pStyle w:val="NoSpacing"/>
              <w:spacing w:line="360" w:lineRule="auto"/>
              <w:jc w:val="center"/>
              <w:rPr>
                <w:lang w:val="en-ZA" w:eastAsia="en-ZA"/>
              </w:rPr>
            </w:pPr>
          </w:p>
        </w:tc>
      </w:tr>
    </w:tbl>
    <w:p w:rsidR="00190EDA" w:rsidRDefault="00190EDA" w:rsidP="00190EDA"/>
    <w:p w:rsidR="0076520D" w:rsidRDefault="0076520D" w:rsidP="00190EDA"/>
    <w:p w:rsidR="0076520D" w:rsidRDefault="0076520D" w:rsidP="00190EDA"/>
    <w:p w:rsidR="0076520D" w:rsidRDefault="0076520D" w:rsidP="00190EDA"/>
    <w:p w:rsidR="00190EDA" w:rsidRDefault="00190EDA" w:rsidP="00190EDA"/>
    <w:p w:rsidR="00190EDA" w:rsidRDefault="00190EDA" w:rsidP="00190EDA"/>
    <w:p w:rsidR="00DD159E" w:rsidRPr="006551A4" w:rsidRDefault="00CB5B89" w:rsidP="00DD159E">
      <w:pPr>
        <w:spacing w:line="360" w:lineRule="auto"/>
        <w:jc w:val="both"/>
        <w:rPr>
          <w:rFonts w:ascii="Arial" w:hAnsi="Arial" w:cs="Arial"/>
        </w:rPr>
      </w:pPr>
      <w:r w:rsidRPr="00CB5B89">
        <w:rPr>
          <w:rFonts w:ascii="Arial" w:hAnsi="Arial" w:cs="Arial"/>
          <w:b/>
          <w:lang w:val="en-ZA"/>
        </w:rPr>
        <w:lastRenderedPageBreak/>
        <w:t xml:space="preserve">THE </w:t>
      </w:r>
      <w:r w:rsidR="00C607B0" w:rsidRPr="00C607B0">
        <w:rPr>
          <w:rFonts w:ascii="Arial" w:hAnsi="Arial" w:cs="Arial"/>
          <w:b/>
          <w:lang w:val="en-ZA"/>
        </w:rPr>
        <w:t xml:space="preserve">PROPOSED POLICY AND POLICY DIRECTIVE REGARDING THE LICENSING OF </w:t>
      </w:r>
      <w:r w:rsidR="00EA0964">
        <w:rPr>
          <w:rFonts w:ascii="Arial" w:hAnsi="Arial" w:cs="Arial"/>
          <w:b/>
          <w:lang w:val="en-ZA"/>
        </w:rPr>
        <w:t xml:space="preserve">UNASSIGNED </w:t>
      </w:r>
      <w:r w:rsidR="00C607B0" w:rsidRPr="00C607B0">
        <w:rPr>
          <w:rFonts w:ascii="Arial" w:hAnsi="Arial" w:cs="Arial"/>
          <w:b/>
          <w:lang w:val="en-ZA"/>
        </w:rPr>
        <w:t xml:space="preserve">HIGH DEMAND FREQUENCY SPECTRUM </w:t>
      </w:r>
    </w:p>
    <w:p w:rsidR="001C6ECD" w:rsidRDefault="001C6ECD" w:rsidP="00DD159E">
      <w:pPr>
        <w:spacing w:line="360" w:lineRule="auto"/>
        <w:jc w:val="both"/>
        <w:rPr>
          <w:rFonts w:ascii="Arial" w:hAnsi="Arial" w:cs="Arial"/>
          <w:b/>
        </w:rPr>
      </w:pPr>
    </w:p>
    <w:p w:rsidR="00DD159E" w:rsidRPr="001C6ECD" w:rsidRDefault="001C6ECD" w:rsidP="00DD159E">
      <w:pPr>
        <w:spacing w:line="360" w:lineRule="auto"/>
        <w:jc w:val="both"/>
        <w:rPr>
          <w:rFonts w:ascii="Arial" w:hAnsi="Arial" w:cs="Arial"/>
          <w:b/>
        </w:rPr>
      </w:pPr>
      <w:r w:rsidRPr="001C6ECD">
        <w:rPr>
          <w:rFonts w:ascii="Arial" w:hAnsi="Arial" w:cs="Arial"/>
          <w:b/>
        </w:rPr>
        <w:t>Introduction</w:t>
      </w:r>
    </w:p>
    <w:p w:rsidR="00DD159E" w:rsidRDefault="00DD159E" w:rsidP="00DD159E">
      <w:pPr>
        <w:pStyle w:val="ListParagraph"/>
        <w:numPr>
          <w:ilvl w:val="0"/>
          <w:numId w:val="7"/>
        </w:numPr>
        <w:spacing w:line="360" w:lineRule="auto"/>
        <w:jc w:val="both"/>
        <w:rPr>
          <w:rFonts w:ascii="Arial" w:hAnsi="Arial" w:cs="Arial"/>
        </w:rPr>
      </w:pPr>
      <w:r>
        <w:rPr>
          <w:rFonts w:ascii="Arial" w:hAnsi="Arial" w:cs="Arial"/>
        </w:rPr>
        <w:t xml:space="preserve">The National Association of Broadcasters (NAB) is a </w:t>
      </w:r>
      <w:r w:rsidRPr="0012321D">
        <w:rPr>
          <w:rFonts w:ascii="Arial" w:hAnsi="Arial" w:cs="Arial"/>
        </w:rPr>
        <w:t>leading representative of South</w:t>
      </w:r>
      <w:r>
        <w:rPr>
          <w:rFonts w:ascii="Arial" w:hAnsi="Arial" w:cs="Arial"/>
        </w:rPr>
        <w:t xml:space="preserve"> </w:t>
      </w:r>
      <w:r w:rsidRPr="000B5477">
        <w:rPr>
          <w:rFonts w:ascii="Arial" w:hAnsi="Arial" w:cs="Arial"/>
        </w:rPr>
        <w:t>Africa’s broadcasting industry</w:t>
      </w:r>
      <w:r>
        <w:rPr>
          <w:rFonts w:ascii="Arial" w:hAnsi="Arial" w:cs="Arial"/>
        </w:rPr>
        <w:t>, representing the interests of all three tiers of broadcasters</w:t>
      </w:r>
      <w:r w:rsidR="006C4302">
        <w:rPr>
          <w:rFonts w:ascii="Arial" w:hAnsi="Arial" w:cs="Arial"/>
        </w:rPr>
        <w:t xml:space="preserve"> (including the migrating television broadcasters </w:t>
      </w:r>
      <w:proofErr w:type="spellStart"/>
      <w:r w:rsidR="006C4302">
        <w:rPr>
          <w:rFonts w:ascii="Arial" w:hAnsi="Arial" w:cs="Arial"/>
        </w:rPr>
        <w:t>ie</w:t>
      </w:r>
      <w:proofErr w:type="spellEnd"/>
      <w:r w:rsidR="006C4302">
        <w:rPr>
          <w:rFonts w:ascii="Arial" w:hAnsi="Arial" w:cs="Arial"/>
        </w:rPr>
        <w:t xml:space="preserve"> SABC, e.tv, Mnet/Multichoice, </w:t>
      </w:r>
      <w:proofErr w:type="spellStart"/>
      <w:r w:rsidR="006C4302">
        <w:rPr>
          <w:rFonts w:ascii="Arial" w:hAnsi="Arial" w:cs="Arial"/>
        </w:rPr>
        <w:t>Starsat</w:t>
      </w:r>
      <w:proofErr w:type="spellEnd"/>
      <w:r w:rsidR="006C4302">
        <w:rPr>
          <w:rFonts w:ascii="Arial" w:hAnsi="Arial" w:cs="Arial"/>
        </w:rPr>
        <w:t>)</w:t>
      </w:r>
      <w:r>
        <w:rPr>
          <w:rFonts w:ascii="Arial" w:hAnsi="Arial" w:cs="Arial"/>
        </w:rPr>
        <w:t xml:space="preserve">. </w:t>
      </w:r>
      <w:r w:rsidRPr="00A91F3C">
        <w:rPr>
          <w:rFonts w:ascii="Arial" w:hAnsi="Arial" w:cs="Arial"/>
        </w:rPr>
        <w:t xml:space="preserve">Our members include </w:t>
      </w:r>
      <w:r>
        <w:rPr>
          <w:rFonts w:ascii="Arial" w:hAnsi="Arial" w:cs="Arial"/>
        </w:rPr>
        <w:t xml:space="preserve">the </w:t>
      </w:r>
      <w:r w:rsidR="006C4302">
        <w:rPr>
          <w:rFonts w:ascii="Arial" w:hAnsi="Arial" w:cs="Arial"/>
        </w:rPr>
        <w:t xml:space="preserve">radio and television services of the </w:t>
      </w:r>
      <w:r w:rsidRPr="00A91F3C">
        <w:rPr>
          <w:rFonts w:ascii="Arial" w:hAnsi="Arial" w:cs="Arial"/>
        </w:rPr>
        <w:t>public</w:t>
      </w:r>
      <w:r>
        <w:rPr>
          <w:rFonts w:ascii="Arial" w:hAnsi="Arial" w:cs="Arial"/>
        </w:rPr>
        <w:t xml:space="preserve"> broadcaster</w:t>
      </w:r>
      <w:r w:rsidRPr="00A91F3C">
        <w:rPr>
          <w:rFonts w:ascii="Arial" w:hAnsi="Arial" w:cs="Arial"/>
        </w:rPr>
        <w:t>, commercial and community broadcasters</w:t>
      </w:r>
      <w:r>
        <w:rPr>
          <w:rFonts w:ascii="Arial" w:hAnsi="Arial" w:cs="Arial"/>
        </w:rPr>
        <w:t>, signal distributors</w:t>
      </w:r>
      <w:r w:rsidR="006C4302">
        <w:rPr>
          <w:rFonts w:ascii="Arial" w:hAnsi="Arial" w:cs="Arial"/>
        </w:rPr>
        <w:t xml:space="preserve"> (Sentech and </w:t>
      </w:r>
      <w:proofErr w:type="spellStart"/>
      <w:r w:rsidR="006C4302">
        <w:rPr>
          <w:rFonts w:ascii="Arial" w:hAnsi="Arial" w:cs="Arial"/>
        </w:rPr>
        <w:t>Orbicom</w:t>
      </w:r>
      <w:proofErr w:type="spellEnd"/>
      <w:r w:rsidR="006C4302">
        <w:rPr>
          <w:rFonts w:ascii="Arial" w:hAnsi="Arial" w:cs="Arial"/>
        </w:rPr>
        <w:t>)</w:t>
      </w:r>
      <w:r w:rsidR="009756AF">
        <w:rPr>
          <w:rFonts w:ascii="Arial" w:hAnsi="Arial" w:cs="Arial"/>
        </w:rPr>
        <w:t>, as well as industry associates</w:t>
      </w:r>
      <w:r w:rsidR="00680A4E">
        <w:rPr>
          <w:rFonts w:ascii="Arial" w:hAnsi="Arial" w:cs="Arial"/>
        </w:rPr>
        <w:t>.</w:t>
      </w:r>
      <w:r w:rsidR="009756AF">
        <w:rPr>
          <w:rFonts w:ascii="Arial" w:hAnsi="Arial" w:cs="Arial"/>
        </w:rPr>
        <w:t xml:space="preserve"> </w:t>
      </w:r>
      <w:r>
        <w:rPr>
          <w:rFonts w:ascii="Arial" w:hAnsi="Arial" w:cs="Arial"/>
        </w:rPr>
        <w:t xml:space="preserve">  </w:t>
      </w:r>
    </w:p>
    <w:p w:rsidR="00DD159E" w:rsidRPr="000B5477" w:rsidRDefault="00DD159E" w:rsidP="00DD159E">
      <w:pPr>
        <w:pStyle w:val="ListParagraph"/>
        <w:rPr>
          <w:rFonts w:ascii="Arial" w:hAnsi="Arial" w:cs="Arial"/>
        </w:rPr>
      </w:pPr>
    </w:p>
    <w:p w:rsidR="00DD159E" w:rsidRDefault="00DD159E" w:rsidP="00DD159E">
      <w:pPr>
        <w:pStyle w:val="ListParagraph"/>
        <w:numPr>
          <w:ilvl w:val="0"/>
          <w:numId w:val="7"/>
        </w:numPr>
        <w:spacing w:line="360" w:lineRule="auto"/>
        <w:jc w:val="both"/>
        <w:rPr>
          <w:rFonts w:ascii="Arial" w:hAnsi="Arial" w:cs="Arial"/>
        </w:rPr>
      </w:pPr>
      <w:bookmarkStart w:id="4" w:name="_Hlk496269838"/>
      <w:r w:rsidRPr="00BB3A17">
        <w:rPr>
          <w:rFonts w:ascii="Arial" w:hAnsi="Arial" w:cs="Arial"/>
        </w:rPr>
        <w:t xml:space="preserve">On </w:t>
      </w:r>
      <w:r>
        <w:rPr>
          <w:rFonts w:ascii="Arial" w:hAnsi="Arial" w:cs="Arial"/>
        </w:rPr>
        <w:t>2</w:t>
      </w:r>
      <w:r w:rsidR="00DA5712">
        <w:rPr>
          <w:rFonts w:ascii="Arial" w:hAnsi="Arial" w:cs="Arial"/>
        </w:rPr>
        <w:t>7</w:t>
      </w:r>
      <w:r w:rsidR="00622663">
        <w:rPr>
          <w:rFonts w:ascii="Arial" w:hAnsi="Arial" w:cs="Arial"/>
        </w:rPr>
        <w:t xml:space="preserve"> September </w:t>
      </w:r>
      <w:r>
        <w:rPr>
          <w:rFonts w:ascii="Arial" w:hAnsi="Arial" w:cs="Arial"/>
        </w:rPr>
        <w:t xml:space="preserve">2018 the </w:t>
      </w:r>
      <w:r w:rsidR="00622663">
        <w:rPr>
          <w:rFonts w:ascii="Arial" w:hAnsi="Arial" w:cs="Arial"/>
        </w:rPr>
        <w:t xml:space="preserve">Department of </w:t>
      </w:r>
      <w:r w:rsidR="00DA5712">
        <w:rPr>
          <w:rFonts w:ascii="Arial" w:hAnsi="Arial" w:cs="Arial"/>
        </w:rPr>
        <w:t xml:space="preserve">Telecommunications and Postal Services </w:t>
      </w:r>
      <w:r w:rsidR="00DD4040">
        <w:rPr>
          <w:rFonts w:ascii="Arial" w:hAnsi="Arial" w:cs="Arial"/>
        </w:rPr>
        <w:t>(</w:t>
      </w:r>
      <w:r w:rsidR="00622663">
        <w:rPr>
          <w:rFonts w:ascii="Arial" w:hAnsi="Arial" w:cs="Arial"/>
        </w:rPr>
        <w:t>D</w:t>
      </w:r>
      <w:r w:rsidR="00DA5712">
        <w:rPr>
          <w:rFonts w:ascii="Arial" w:hAnsi="Arial" w:cs="Arial"/>
        </w:rPr>
        <w:t>TPS</w:t>
      </w:r>
      <w:r w:rsidR="00DD4040">
        <w:rPr>
          <w:rFonts w:ascii="Arial" w:hAnsi="Arial" w:cs="Arial"/>
        </w:rPr>
        <w:t xml:space="preserve">) </w:t>
      </w:r>
      <w:r w:rsidR="005625D8">
        <w:rPr>
          <w:rFonts w:ascii="Arial" w:hAnsi="Arial" w:cs="Arial"/>
        </w:rPr>
        <w:t xml:space="preserve">published </w:t>
      </w:r>
      <w:r w:rsidR="00622663">
        <w:rPr>
          <w:rFonts w:ascii="Arial" w:hAnsi="Arial" w:cs="Arial"/>
        </w:rPr>
        <w:t xml:space="preserve">a notice inviting comments on the </w:t>
      </w:r>
      <w:r w:rsidR="00DA5712">
        <w:rPr>
          <w:rFonts w:ascii="Arial" w:hAnsi="Arial" w:cs="Arial"/>
        </w:rPr>
        <w:t xml:space="preserve">proposed </w:t>
      </w:r>
      <w:r w:rsidR="00622663">
        <w:rPr>
          <w:rFonts w:ascii="Arial" w:hAnsi="Arial" w:cs="Arial"/>
        </w:rPr>
        <w:t>policy</w:t>
      </w:r>
      <w:r w:rsidR="00DA5712">
        <w:rPr>
          <w:rFonts w:ascii="Arial" w:hAnsi="Arial" w:cs="Arial"/>
        </w:rPr>
        <w:t xml:space="preserve"> and policy</w:t>
      </w:r>
      <w:r w:rsidR="00622663">
        <w:rPr>
          <w:rFonts w:ascii="Arial" w:hAnsi="Arial" w:cs="Arial"/>
        </w:rPr>
        <w:t xml:space="preserve"> directive </w:t>
      </w:r>
      <w:r w:rsidR="00DA5712">
        <w:rPr>
          <w:rFonts w:ascii="Arial" w:hAnsi="Arial" w:cs="Arial"/>
        </w:rPr>
        <w:t>to the Independent Communications Authority of South Africa (ICASA) on the licensing of unassigned high demand frequency spectrum</w:t>
      </w:r>
      <w:bookmarkEnd w:id="4"/>
      <w:r w:rsidR="00DA5712">
        <w:rPr>
          <w:rFonts w:ascii="Arial" w:hAnsi="Arial" w:cs="Arial"/>
        </w:rPr>
        <w:t xml:space="preserve">. </w:t>
      </w:r>
      <w:r w:rsidRPr="00BB3A17">
        <w:rPr>
          <w:rFonts w:ascii="Arial" w:hAnsi="Arial" w:cs="Arial"/>
        </w:rPr>
        <w:t xml:space="preserve">Interested persons were given </w:t>
      </w:r>
      <w:r w:rsidR="00DD3EBC">
        <w:rPr>
          <w:rFonts w:ascii="Arial" w:hAnsi="Arial" w:cs="Arial"/>
        </w:rPr>
        <w:t xml:space="preserve">30 </w:t>
      </w:r>
      <w:r w:rsidR="00DA5712">
        <w:rPr>
          <w:rFonts w:ascii="Arial" w:hAnsi="Arial" w:cs="Arial"/>
        </w:rPr>
        <w:t xml:space="preserve">working </w:t>
      </w:r>
      <w:r w:rsidR="00DD3EBC">
        <w:rPr>
          <w:rFonts w:ascii="Arial" w:hAnsi="Arial" w:cs="Arial"/>
        </w:rPr>
        <w:t>days</w:t>
      </w:r>
      <w:r w:rsidRPr="00BB3A17">
        <w:rPr>
          <w:rFonts w:ascii="Arial" w:hAnsi="Arial" w:cs="Arial"/>
        </w:rPr>
        <w:t>.</w:t>
      </w:r>
    </w:p>
    <w:p w:rsidR="003A45A8" w:rsidRDefault="003A45A8" w:rsidP="003A45A8">
      <w:pPr>
        <w:pStyle w:val="ListParagraph"/>
        <w:spacing w:line="360" w:lineRule="auto"/>
        <w:jc w:val="both"/>
        <w:rPr>
          <w:rFonts w:ascii="Arial" w:hAnsi="Arial" w:cs="Arial"/>
        </w:rPr>
      </w:pPr>
    </w:p>
    <w:p w:rsidR="007C1142" w:rsidRDefault="00EC34B8" w:rsidP="00D90EF5">
      <w:pPr>
        <w:pStyle w:val="ListParagraph"/>
        <w:numPr>
          <w:ilvl w:val="0"/>
          <w:numId w:val="7"/>
        </w:numPr>
        <w:spacing w:line="360" w:lineRule="auto"/>
        <w:jc w:val="both"/>
        <w:rPr>
          <w:rFonts w:ascii="Arial" w:hAnsi="Arial" w:cs="Arial"/>
        </w:rPr>
      </w:pPr>
      <w:bookmarkStart w:id="5" w:name="_Ref526151723"/>
      <w:r>
        <w:rPr>
          <w:rFonts w:ascii="Arial" w:hAnsi="Arial" w:cs="Arial"/>
        </w:rPr>
        <w:t>T</w:t>
      </w:r>
      <w:r w:rsidR="00F94B91">
        <w:rPr>
          <w:rFonts w:ascii="Arial" w:hAnsi="Arial" w:cs="Arial"/>
        </w:rPr>
        <w:t>he</w:t>
      </w:r>
      <w:r w:rsidR="00024CDB">
        <w:rPr>
          <w:rFonts w:ascii="Arial" w:hAnsi="Arial" w:cs="Arial"/>
        </w:rPr>
        <w:t xml:space="preserve"> N</w:t>
      </w:r>
      <w:r w:rsidR="00D90EF5">
        <w:rPr>
          <w:rFonts w:ascii="Arial" w:hAnsi="Arial" w:cs="Arial"/>
        </w:rPr>
        <w:t xml:space="preserve">AB </w:t>
      </w:r>
      <w:r w:rsidR="00F52669">
        <w:rPr>
          <w:rFonts w:ascii="Arial" w:hAnsi="Arial" w:cs="Arial"/>
        </w:rPr>
        <w:t xml:space="preserve">notes that the proposed Policy directive seeks to implement the recommendations of </w:t>
      </w:r>
      <w:r w:rsidR="00B160EF">
        <w:rPr>
          <w:rFonts w:ascii="Arial" w:hAnsi="Arial" w:cs="Arial"/>
        </w:rPr>
        <w:t xml:space="preserve">the </w:t>
      </w:r>
      <w:r w:rsidR="00F52669" w:rsidRPr="00F52669">
        <w:rPr>
          <w:rFonts w:ascii="Arial" w:hAnsi="Arial" w:cs="Arial"/>
        </w:rPr>
        <w:t>Integrated ICT White Paper which was approved by Cabinet on 28 September 2016 and published on 3 October 2016. The White Paper outlines the policy framework for the transformation of South Africa into an inclusive and innovative digital and knowledge society</w:t>
      </w:r>
      <w:r w:rsidR="00F52669">
        <w:rPr>
          <w:rFonts w:ascii="Arial" w:hAnsi="Arial" w:cs="Arial"/>
        </w:rPr>
        <w:t xml:space="preserve">. </w:t>
      </w:r>
      <w:r w:rsidR="00BD46E9">
        <w:rPr>
          <w:rFonts w:ascii="Arial" w:hAnsi="Arial" w:cs="Arial"/>
        </w:rPr>
        <w:t>Against this background, the p</w:t>
      </w:r>
      <w:r w:rsidR="00107852">
        <w:rPr>
          <w:rFonts w:ascii="Arial" w:hAnsi="Arial" w:cs="Arial"/>
        </w:rPr>
        <w:t xml:space="preserve">roposed policy directive seeks to </w:t>
      </w:r>
      <w:r w:rsidR="00BD46E9">
        <w:rPr>
          <w:rFonts w:ascii="Arial" w:hAnsi="Arial" w:cs="Arial"/>
        </w:rPr>
        <w:t xml:space="preserve">promote and enable wireless open access </w:t>
      </w:r>
      <w:r w:rsidR="004F555D">
        <w:rPr>
          <w:rFonts w:ascii="Arial" w:hAnsi="Arial" w:cs="Arial"/>
        </w:rPr>
        <w:t xml:space="preserve">through the establishment of the </w:t>
      </w:r>
      <w:r w:rsidR="006C4302">
        <w:rPr>
          <w:rFonts w:ascii="Arial" w:hAnsi="Arial" w:cs="Arial"/>
        </w:rPr>
        <w:t>Wholesale</w:t>
      </w:r>
      <w:r w:rsidR="004F555D">
        <w:rPr>
          <w:rFonts w:ascii="Arial" w:hAnsi="Arial" w:cs="Arial"/>
        </w:rPr>
        <w:t xml:space="preserve"> Open Access Network (WOAN). </w:t>
      </w:r>
    </w:p>
    <w:p w:rsidR="00153C00" w:rsidRPr="00153C00" w:rsidRDefault="00153C00" w:rsidP="00153C00">
      <w:pPr>
        <w:pStyle w:val="ListParagraph"/>
        <w:rPr>
          <w:rFonts w:ascii="Arial" w:hAnsi="Arial" w:cs="Arial"/>
        </w:rPr>
      </w:pPr>
    </w:p>
    <w:p w:rsidR="00153C00" w:rsidRDefault="00153C00" w:rsidP="00D90EF5">
      <w:pPr>
        <w:pStyle w:val="ListParagraph"/>
        <w:numPr>
          <w:ilvl w:val="0"/>
          <w:numId w:val="7"/>
        </w:numPr>
        <w:spacing w:line="360" w:lineRule="auto"/>
        <w:jc w:val="both"/>
        <w:rPr>
          <w:rFonts w:ascii="Arial" w:hAnsi="Arial" w:cs="Arial"/>
        </w:rPr>
      </w:pPr>
      <w:r>
        <w:rPr>
          <w:rFonts w:ascii="Arial" w:hAnsi="Arial" w:cs="Arial"/>
        </w:rPr>
        <w:t xml:space="preserve">The NAB further notes that the policy directive is </w:t>
      </w:r>
      <w:r w:rsidR="00CD5BB5">
        <w:rPr>
          <w:rFonts w:ascii="Arial" w:hAnsi="Arial" w:cs="Arial"/>
        </w:rPr>
        <w:t xml:space="preserve">guided by </w:t>
      </w:r>
      <w:r>
        <w:rPr>
          <w:rFonts w:ascii="Arial" w:hAnsi="Arial" w:cs="Arial"/>
        </w:rPr>
        <w:t xml:space="preserve">the study conducted by the Council for Scientific and Industrial Research which sought to determine the spectrum requirements for the WOAN to ensure its viability. It is the NAB’s understanding that the study focused on the capacity and quality of services determination with respect to the unassigned high demand frequency spectrum, the network coverage spectrum and the network capacity spectrum.  </w:t>
      </w:r>
    </w:p>
    <w:p w:rsidR="00BB4309" w:rsidRDefault="00BB4309" w:rsidP="00BB4309">
      <w:pPr>
        <w:spacing w:line="360" w:lineRule="auto"/>
        <w:rPr>
          <w:rFonts w:ascii="Arial" w:hAnsi="Arial" w:cs="Arial"/>
          <w:b/>
        </w:rPr>
      </w:pPr>
    </w:p>
    <w:p w:rsidR="007C1142" w:rsidRPr="00BB4309" w:rsidRDefault="00BB4309" w:rsidP="00BB4309">
      <w:pPr>
        <w:spacing w:line="360" w:lineRule="auto"/>
        <w:rPr>
          <w:rFonts w:ascii="Arial" w:hAnsi="Arial" w:cs="Arial"/>
          <w:b/>
        </w:rPr>
      </w:pPr>
      <w:r w:rsidRPr="00BB4309">
        <w:rPr>
          <w:rFonts w:ascii="Arial" w:hAnsi="Arial" w:cs="Arial"/>
          <w:b/>
        </w:rPr>
        <w:lastRenderedPageBreak/>
        <w:t xml:space="preserve">Technical considerations </w:t>
      </w:r>
    </w:p>
    <w:p w:rsidR="00DC5ECF" w:rsidRDefault="00D94AF4" w:rsidP="00B763B8">
      <w:pPr>
        <w:pStyle w:val="ListParagraph"/>
        <w:numPr>
          <w:ilvl w:val="0"/>
          <w:numId w:val="7"/>
        </w:numPr>
        <w:spacing w:line="360" w:lineRule="auto"/>
        <w:jc w:val="both"/>
        <w:rPr>
          <w:rFonts w:ascii="Arial" w:hAnsi="Arial" w:cs="Arial"/>
        </w:rPr>
      </w:pPr>
      <w:r>
        <w:rPr>
          <w:rFonts w:ascii="Arial" w:hAnsi="Arial" w:cs="Arial"/>
        </w:rPr>
        <w:t>Whilst t</w:t>
      </w:r>
      <w:r w:rsidR="00DE2D26">
        <w:rPr>
          <w:rFonts w:ascii="Arial" w:hAnsi="Arial" w:cs="Arial"/>
        </w:rPr>
        <w:t>he proposed policy directive identifies the 700</w:t>
      </w:r>
      <w:r w:rsidR="00647CAE">
        <w:rPr>
          <w:rFonts w:ascii="Arial" w:hAnsi="Arial" w:cs="Arial"/>
        </w:rPr>
        <w:t xml:space="preserve"> MHz</w:t>
      </w:r>
      <w:r w:rsidR="00ED0E67">
        <w:rPr>
          <w:rFonts w:ascii="Arial" w:hAnsi="Arial" w:cs="Arial"/>
        </w:rPr>
        <w:t xml:space="preserve">, </w:t>
      </w:r>
      <w:r w:rsidR="00DE2D26">
        <w:rPr>
          <w:rFonts w:ascii="Arial" w:hAnsi="Arial" w:cs="Arial"/>
        </w:rPr>
        <w:t>800</w:t>
      </w:r>
      <w:r w:rsidR="00ED0E67">
        <w:rPr>
          <w:rFonts w:ascii="Arial" w:hAnsi="Arial" w:cs="Arial"/>
        </w:rPr>
        <w:t xml:space="preserve"> </w:t>
      </w:r>
      <w:r w:rsidR="00647CAE">
        <w:rPr>
          <w:rFonts w:ascii="Arial" w:hAnsi="Arial" w:cs="Arial"/>
        </w:rPr>
        <w:t xml:space="preserve">MHz </w:t>
      </w:r>
      <w:r w:rsidR="00ED0E67">
        <w:rPr>
          <w:rFonts w:ascii="Arial" w:hAnsi="Arial" w:cs="Arial"/>
        </w:rPr>
        <w:t>and 2600</w:t>
      </w:r>
      <w:r w:rsidR="00DE2D26">
        <w:rPr>
          <w:rFonts w:ascii="Arial" w:hAnsi="Arial" w:cs="Arial"/>
        </w:rPr>
        <w:t xml:space="preserve"> MHz</w:t>
      </w:r>
      <w:r w:rsidR="00876756">
        <w:rPr>
          <w:rFonts w:ascii="Arial" w:hAnsi="Arial" w:cs="Arial"/>
        </w:rPr>
        <w:t xml:space="preserve"> as the suitable spectrum bands to operationalise the WOAN</w:t>
      </w:r>
      <w:r>
        <w:rPr>
          <w:rFonts w:ascii="Arial" w:hAnsi="Arial" w:cs="Arial"/>
        </w:rPr>
        <w:t>,</w:t>
      </w:r>
      <w:r w:rsidR="009C1399">
        <w:rPr>
          <w:rFonts w:ascii="Arial" w:hAnsi="Arial" w:cs="Arial"/>
        </w:rPr>
        <w:t xml:space="preserve"> </w:t>
      </w:r>
      <w:r>
        <w:rPr>
          <w:rFonts w:ascii="Arial" w:hAnsi="Arial" w:cs="Arial"/>
        </w:rPr>
        <w:t>t</w:t>
      </w:r>
      <w:r w:rsidR="00446847">
        <w:rPr>
          <w:rFonts w:ascii="Arial" w:hAnsi="Arial" w:cs="Arial"/>
        </w:rPr>
        <w:t xml:space="preserve">he NAB notes that </w:t>
      </w:r>
      <w:r>
        <w:rPr>
          <w:rFonts w:ascii="Arial" w:hAnsi="Arial" w:cs="Arial"/>
        </w:rPr>
        <w:t xml:space="preserve">the </w:t>
      </w:r>
      <w:r w:rsidR="00446847">
        <w:rPr>
          <w:rFonts w:ascii="Arial" w:hAnsi="Arial" w:cs="Arial"/>
        </w:rPr>
        <w:t>po</w:t>
      </w:r>
      <w:r w:rsidR="002D2840">
        <w:rPr>
          <w:rFonts w:ascii="Arial" w:hAnsi="Arial" w:cs="Arial"/>
        </w:rPr>
        <w:t>licy directive does not list the actual unassigned spectrum frequencies which are being considered in the aforementioned bands. The NAB submits that</w:t>
      </w:r>
      <w:r w:rsidR="001C7DF5">
        <w:rPr>
          <w:rFonts w:ascii="Arial" w:hAnsi="Arial" w:cs="Arial"/>
        </w:rPr>
        <w:t xml:space="preserve"> this detail i</w:t>
      </w:r>
      <w:r w:rsidR="00E9437F">
        <w:rPr>
          <w:rFonts w:ascii="Arial" w:hAnsi="Arial" w:cs="Arial"/>
        </w:rPr>
        <w:t>s</w:t>
      </w:r>
      <w:r w:rsidR="001C7DF5">
        <w:rPr>
          <w:rFonts w:ascii="Arial" w:hAnsi="Arial" w:cs="Arial"/>
        </w:rPr>
        <w:t xml:space="preserve"> essential as</w:t>
      </w:r>
      <w:r w:rsidR="002D2840">
        <w:rPr>
          <w:rFonts w:ascii="Arial" w:hAnsi="Arial" w:cs="Arial"/>
        </w:rPr>
        <w:t xml:space="preserve"> b</w:t>
      </w:r>
      <w:r w:rsidR="006D3935" w:rsidRPr="006D3935">
        <w:rPr>
          <w:rFonts w:ascii="Arial" w:hAnsi="Arial" w:cs="Arial"/>
        </w:rPr>
        <w:t xml:space="preserve">roadcasters have a number of </w:t>
      </w:r>
      <w:r w:rsidR="00E23AF1">
        <w:rPr>
          <w:rFonts w:ascii="Arial" w:hAnsi="Arial" w:cs="Arial"/>
        </w:rPr>
        <w:t>analogue</w:t>
      </w:r>
      <w:r w:rsidR="00B33DA0">
        <w:rPr>
          <w:rFonts w:ascii="Arial" w:hAnsi="Arial" w:cs="Arial"/>
        </w:rPr>
        <w:t xml:space="preserve"> and </w:t>
      </w:r>
      <w:r w:rsidR="006D3935" w:rsidRPr="006D3935">
        <w:rPr>
          <w:rFonts w:ascii="Arial" w:hAnsi="Arial" w:cs="Arial"/>
        </w:rPr>
        <w:t>digital terrestrial television</w:t>
      </w:r>
      <w:r w:rsidR="00B33DA0">
        <w:rPr>
          <w:rFonts w:ascii="Arial" w:hAnsi="Arial" w:cs="Arial"/>
        </w:rPr>
        <w:t xml:space="preserve"> </w:t>
      </w:r>
      <w:r w:rsidR="006D3935" w:rsidRPr="006D3935">
        <w:rPr>
          <w:rFonts w:ascii="Arial" w:hAnsi="Arial" w:cs="Arial"/>
        </w:rPr>
        <w:t xml:space="preserve">transmitters </w:t>
      </w:r>
      <w:r w:rsidR="00D4170A">
        <w:rPr>
          <w:rFonts w:ascii="Arial" w:hAnsi="Arial" w:cs="Arial"/>
        </w:rPr>
        <w:t>a</w:t>
      </w:r>
      <w:r w:rsidR="00B33DA0">
        <w:rPr>
          <w:rFonts w:ascii="Arial" w:hAnsi="Arial" w:cs="Arial"/>
        </w:rPr>
        <w:t>s well as</w:t>
      </w:r>
      <w:r w:rsidR="00D4170A">
        <w:rPr>
          <w:rFonts w:ascii="Arial" w:hAnsi="Arial" w:cs="Arial"/>
        </w:rPr>
        <w:t xml:space="preserve"> S</w:t>
      </w:r>
      <w:r w:rsidR="00F073C0">
        <w:rPr>
          <w:rFonts w:ascii="Arial" w:hAnsi="Arial" w:cs="Arial"/>
        </w:rPr>
        <w:t xml:space="preserve">tudio </w:t>
      </w:r>
      <w:r w:rsidR="00D4170A">
        <w:rPr>
          <w:rFonts w:ascii="Arial" w:hAnsi="Arial" w:cs="Arial"/>
        </w:rPr>
        <w:t>L</w:t>
      </w:r>
      <w:r w:rsidR="00F073C0">
        <w:rPr>
          <w:rFonts w:ascii="Arial" w:hAnsi="Arial" w:cs="Arial"/>
        </w:rPr>
        <w:t>inks (STL)</w:t>
      </w:r>
      <w:r w:rsidR="00D4170A">
        <w:rPr>
          <w:rFonts w:ascii="Arial" w:hAnsi="Arial" w:cs="Arial"/>
        </w:rPr>
        <w:t xml:space="preserve"> radio links </w:t>
      </w:r>
      <w:r w:rsidR="006D3935" w:rsidRPr="006D3935">
        <w:rPr>
          <w:rFonts w:ascii="Arial" w:hAnsi="Arial" w:cs="Arial"/>
        </w:rPr>
        <w:t xml:space="preserve">operating in the 700 MHz and 800 MHz bands. </w:t>
      </w:r>
    </w:p>
    <w:p w:rsidR="00DC5ECF" w:rsidRDefault="00DC5ECF" w:rsidP="00DC5ECF">
      <w:pPr>
        <w:pStyle w:val="ListParagraph"/>
        <w:spacing w:line="360" w:lineRule="auto"/>
        <w:jc w:val="both"/>
        <w:rPr>
          <w:rFonts w:ascii="Arial" w:hAnsi="Arial" w:cs="Arial"/>
        </w:rPr>
      </w:pPr>
    </w:p>
    <w:p w:rsidR="002D0BA3" w:rsidRPr="00970FF6" w:rsidRDefault="00DC5ECF" w:rsidP="00B763B8">
      <w:pPr>
        <w:pStyle w:val="ListParagraph"/>
        <w:numPr>
          <w:ilvl w:val="0"/>
          <w:numId w:val="7"/>
        </w:numPr>
        <w:spacing w:line="360" w:lineRule="auto"/>
        <w:jc w:val="both"/>
        <w:rPr>
          <w:rFonts w:ascii="Arial" w:hAnsi="Arial" w:cs="Arial"/>
        </w:rPr>
      </w:pPr>
      <w:r w:rsidRPr="00970FF6">
        <w:rPr>
          <w:rFonts w:ascii="Arial" w:hAnsi="Arial" w:cs="Arial"/>
        </w:rPr>
        <w:t xml:space="preserve">STL </w:t>
      </w:r>
      <w:r w:rsidR="00231D62">
        <w:rPr>
          <w:rFonts w:ascii="Arial" w:hAnsi="Arial" w:cs="Arial"/>
        </w:rPr>
        <w:t>ra</w:t>
      </w:r>
      <w:r w:rsidRPr="00970FF6">
        <w:rPr>
          <w:rFonts w:ascii="Arial" w:hAnsi="Arial" w:cs="Arial"/>
        </w:rPr>
        <w:t xml:space="preserve">dio links currently operate in various cities and towns throughout South Africa. In the Johannesburg area they operate in the 800MHz band in spectrum not used in Johannesburg to provide analogue television transmissions and therefore </w:t>
      </w:r>
      <w:r w:rsidR="00174266" w:rsidRPr="00970FF6">
        <w:rPr>
          <w:rFonts w:ascii="Arial" w:hAnsi="Arial" w:cs="Arial"/>
        </w:rPr>
        <w:t>may</w:t>
      </w:r>
      <w:r w:rsidRPr="00970FF6">
        <w:rPr>
          <w:rFonts w:ascii="Arial" w:hAnsi="Arial" w:cs="Arial"/>
        </w:rPr>
        <w:t xml:space="preserve"> be considered unassigned spectrum. </w:t>
      </w:r>
      <w:r w:rsidR="00643FB8" w:rsidRPr="00970FF6">
        <w:rPr>
          <w:rFonts w:ascii="Arial" w:hAnsi="Arial" w:cs="Arial"/>
        </w:rPr>
        <w:t>T</w:t>
      </w:r>
      <w:r w:rsidR="00A87310" w:rsidRPr="00970FF6">
        <w:rPr>
          <w:rFonts w:ascii="Arial" w:hAnsi="Arial" w:cs="Arial"/>
        </w:rPr>
        <w:t xml:space="preserve">he NAB is </w:t>
      </w:r>
      <w:r w:rsidR="001C56DF" w:rsidRPr="00970FF6">
        <w:rPr>
          <w:rFonts w:ascii="Arial" w:hAnsi="Arial" w:cs="Arial"/>
        </w:rPr>
        <w:t xml:space="preserve">aware that the </w:t>
      </w:r>
      <w:r w:rsidR="00A216B7" w:rsidRPr="00970FF6">
        <w:rPr>
          <w:rFonts w:ascii="Arial" w:hAnsi="Arial" w:cs="Arial"/>
        </w:rPr>
        <w:t xml:space="preserve">STL radio </w:t>
      </w:r>
      <w:r w:rsidR="001C56DF" w:rsidRPr="00970FF6">
        <w:rPr>
          <w:rFonts w:ascii="Arial" w:hAnsi="Arial" w:cs="Arial"/>
        </w:rPr>
        <w:t xml:space="preserve">links will have to be moved </w:t>
      </w:r>
      <w:r w:rsidR="008F6DEC" w:rsidRPr="00970FF6">
        <w:rPr>
          <w:rFonts w:ascii="Arial" w:hAnsi="Arial" w:cs="Arial"/>
        </w:rPr>
        <w:t xml:space="preserve">as part of the digital migration, </w:t>
      </w:r>
      <w:r w:rsidR="00643FB8" w:rsidRPr="00970FF6">
        <w:rPr>
          <w:rFonts w:ascii="Arial" w:hAnsi="Arial" w:cs="Arial"/>
        </w:rPr>
        <w:t>however, t</w:t>
      </w:r>
      <w:r w:rsidR="008F6DEC" w:rsidRPr="00970FF6">
        <w:rPr>
          <w:rFonts w:ascii="Arial" w:hAnsi="Arial" w:cs="Arial"/>
        </w:rPr>
        <w:t>his</w:t>
      </w:r>
      <w:r w:rsidR="00A87310" w:rsidRPr="00970FF6">
        <w:rPr>
          <w:rFonts w:ascii="Arial" w:hAnsi="Arial" w:cs="Arial"/>
        </w:rPr>
        <w:t xml:space="preserve"> process is yet to be completed and </w:t>
      </w:r>
      <w:r w:rsidR="001C56DF" w:rsidRPr="00970FF6">
        <w:rPr>
          <w:rFonts w:ascii="Arial" w:hAnsi="Arial" w:cs="Arial"/>
        </w:rPr>
        <w:t xml:space="preserve">suitable spectrum for STLs </w:t>
      </w:r>
      <w:r w:rsidR="002B6BB3" w:rsidRPr="00970FF6">
        <w:rPr>
          <w:rFonts w:ascii="Arial" w:hAnsi="Arial" w:cs="Arial"/>
        </w:rPr>
        <w:t>i</w:t>
      </w:r>
      <w:r w:rsidR="001C56DF" w:rsidRPr="00970FF6">
        <w:rPr>
          <w:rFonts w:ascii="Arial" w:hAnsi="Arial" w:cs="Arial"/>
        </w:rPr>
        <w:t>s yet to be properly considered.</w:t>
      </w:r>
      <w:r w:rsidR="00290CF5" w:rsidRPr="00970FF6">
        <w:rPr>
          <w:rFonts w:ascii="Arial" w:hAnsi="Arial" w:cs="Arial"/>
        </w:rPr>
        <w:t xml:space="preserve"> </w:t>
      </w:r>
    </w:p>
    <w:p w:rsidR="002D0BA3" w:rsidRDefault="002D0BA3" w:rsidP="002D0BA3">
      <w:pPr>
        <w:pStyle w:val="ListParagraph"/>
        <w:spacing w:line="360" w:lineRule="auto"/>
        <w:jc w:val="both"/>
        <w:rPr>
          <w:rFonts w:ascii="Arial" w:hAnsi="Arial" w:cs="Arial"/>
        </w:rPr>
      </w:pPr>
    </w:p>
    <w:p w:rsidR="00B763B8" w:rsidRDefault="0075032C" w:rsidP="00B763B8">
      <w:pPr>
        <w:pStyle w:val="ListParagraph"/>
        <w:numPr>
          <w:ilvl w:val="0"/>
          <w:numId w:val="7"/>
        </w:numPr>
        <w:spacing w:line="360" w:lineRule="auto"/>
        <w:jc w:val="both"/>
        <w:rPr>
          <w:rFonts w:ascii="Arial" w:hAnsi="Arial" w:cs="Arial"/>
        </w:rPr>
      </w:pPr>
      <w:r>
        <w:rPr>
          <w:rFonts w:ascii="Arial" w:hAnsi="Arial" w:cs="Arial"/>
        </w:rPr>
        <w:t>The NAB notes with great concern that t</w:t>
      </w:r>
      <w:r w:rsidR="00B10F72" w:rsidRPr="00CA6C37">
        <w:rPr>
          <w:rFonts w:ascii="Arial" w:hAnsi="Arial" w:cs="Arial"/>
        </w:rPr>
        <w:t xml:space="preserve">he spectrum </w:t>
      </w:r>
      <w:r w:rsidR="0068049F">
        <w:rPr>
          <w:rFonts w:ascii="Arial" w:hAnsi="Arial" w:cs="Arial"/>
        </w:rPr>
        <w:t xml:space="preserve">currently </w:t>
      </w:r>
      <w:r w:rsidR="00B10F72" w:rsidRPr="00CA6C37">
        <w:rPr>
          <w:rFonts w:ascii="Arial" w:hAnsi="Arial" w:cs="Arial"/>
        </w:rPr>
        <w:t>being used for STL links does not appear to be protected</w:t>
      </w:r>
      <w:r w:rsidR="00CC5FF4">
        <w:rPr>
          <w:rFonts w:ascii="Arial" w:hAnsi="Arial" w:cs="Arial"/>
        </w:rPr>
        <w:t xml:space="preserve"> from harmful interreference. In</w:t>
      </w:r>
      <w:r w:rsidR="00B10F72" w:rsidRPr="00CA6C37">
        <w:rPr>
          <w:rFonts w:ascii="Arial" w:hAnsi="Arial" w:cs="Arial"/>
        </w:rPr>
        <w:t xml:space="preserve"> the past 3 months some services in Johannesburg have been so adversely affected </w:t>
      </w:r>
      <w:r w:rsidR="007C03D8">
        <w:rPr>
          <w:rFonts w:ascii="Arial" w:hAnsi="Arial" w:cs="Arial"/>
        </w:rPr>
        <w:t xml:space="preserve">which resulted in </w:t>
      </w:r>
      <w:r w:rsidR="003E70FA">
        <w:rPr>
          <w:rFonts w:ascii="Arial" w:hAnsi="Arial" w:cs="Arial"/>
        </w:rPr>
        <w:t xml:space="preserve">broadcasting </w:t>
      </w:r>
      <w:r w:rsidR="00B10F72" w:rsidRPr="00CA6C37">
        <w:rPr>
          <w:rFonts w:ascii="Arial" w:hAnsi="Arial" w:cs="Arial"/>
        </w:rPr>
        <w:t xml:space="preserve">services </w:t>
      </w:r>
      <w:r w:rsidR="006C4302">
        <w:rPr>
          <w:rFonts w:ascii="Arial" w:hAnsi="Arial" w:cs="Arial"/>
        </w:rPr>
        <w:t xml:space="preserve">going </w:t>
      </w:r>
      <w:r w:rsidR="00B10F72" w:rsidRPr="00CA6C37">
        <w:rPr>
          <w:rFonts w:ascii="Arial" w:hAnsi="Arial" w:cs="Arial"/>
        </w:rPr>
        <w:t>off air</w:t>
      </w:r>
      <w:r w:rsidR="00AA665E">
        <w:rPr>
          <w:rFonts w:ascii="Arial" w:hAnsi="Arial" w:cs="Arial"/>
        </w:rPr>
        <w:t>.</w:t>
      </w:r>
      <w:r w:rsidR="00B10F72" w:rsidRPr="00CA6C37">
        <w:rPr>
          <w:rFonts w:ascii="Arial" w:hAnsi="Arial" w:cs="Arial"/>
        </w:rPr>
        <w:t xml:space="preserve"> This has necessitated </w:t>
      </w:r>
      <w:r w:rsidR="005229D3">
        <w:rPr>
          <w:rFonts w:ascii="Arial" w:hAnsi="Arial" w:cs="Arial"/>
        </w:rPr>
        <w:t>the STL links</w:t>
      </w:r>
      <w:r w:rsidR="00B10F72" w:rsidRPr="00CA6C37">
        <w:rPr>
          <w:rFonts w:ascii="Arial" w:hAnsi="Arial" w:cs="Arial"/>
        </w:rPr>
        <w:t xml:space="preserve"> </w:t>
      </w:r>
      <w:r w:rsidR="009D081E">
        <w:rPr>
          <w:rFonts w:ascii="Arial" w:hAnsi="Arial" w:cs="Arial"/>
        </w:rPr>
        <w:t xml:space="preserve">to </w:t>
      </w:r>
      <w:r w:rsidR="00B10F72" w:rsidRPr="00CA6C37">
        <w:rPr>
          <w:rFonts w:ascii="Arial" w:hAnsi="Arial" w:cs="Arial"/>
        </w:rPr>
        <w:t>operate on new frequencies in and around the same part of the 800MHz band</w:t>
      </w:r>
      <w:r w:rsidR="00ED1BB2">
        <w:rPr>
          <w:rFonts w:ascii="Arial" w:hAnsi="Arial" w:cs="Arial"/>
        </w:rPr>
        <w:t xml:space="preserve">, however, </w:t>
      </w:r>
      <w:r w:rsidR="00B10F72" w:rsidRPr="00CA6C37">
        <w:rPr>
          <w:rFonts w:ascii="Arial" w:hAnsi="Arial" w:cs="Arial"/>
        </w:rPr>
        <w:t xml:space="preserve">if this spectrum is considered unassigned this may </w:t>
      </w:r>
      <w:r w:rsidR="00247AC5">
        <w:rPr>
          <w:rFonts w:ascii="Arial" w:hAnsi="Arial" w:cs="Arial"/>
        </w:rPr>
        <w:t xml:space="preserve">only be </w:t>
      </w:r>
      <w:r w:rsidR="00B10F72" w:rsidRPr="00CA6C37">
        <w:rPr>
          <w:rFonts w:ascii="Arial" w:hAnsi="Arial" w:cs="Arial"/>
        </w:rPr>
        <w:t>a very short-term solution</w:t>
      </w:r>
      <w:r w:rsidR="00446847">
        <w:rPr>
          <w:rFonts w:ascii="Arial" w:hAnsi="Arial" w:cs="Arial"/>
        </w:rPr>
        <w:t>.</w:t>
      </w:r>
    </w:p>
    <w:p w:rsidR="00BB003A" w:rsidRDefault="00BB003A" w:rsidP="00BB003A">
      <w:pPr>
        <w:pStyle w:val="ListParagraph"/>
        <w:spacing w:line="360" w:lineRule="auto"/>
        <w:jc w:val="both"/>
        <w:rPr>
          <w:rFonts w:ascii="Arial" w:hAnsi="Arial" w:cs="Arial"/>
        </w:rPr>
      </w:pPr>
    </w:p>
    <w:p w:rsidR="001117D0" w:rsidRDefault="001117D0" w:rsidP="00B763B8">
      <w:pPr>
        <w:pStyle w:val="ListParagraph"/>
        <w:numPr>
          <w:ilvl w:val="0"/>
          <w:numId w:val="7"/>
        </w:numPr>
        <w:spacing w:line="360" w:lineRule="auto"/>
        <w:jc w:val="both"/>
        <w:rPr>
          <w:rFonts w:ascii="Arial" w:hAnsi="Arial" w:cs="Arial"/>
        </w:rPr>
      </w:pPr>
      <w:r>
        <w:rPr>
          <w:rFonts w:ascii="Arial" w:hAnsi="Arial" w:cs="Arial"/>
        </w:rPr>
        <w:t>The NAB</w:t>
      </w:r>
      <w:r w:rsidR="00FF1D7B">
        <w:rPr>
          <w:rFonts w:ascii="Arial" w:hAnsi="Arial" w:cs="Arial"/>
        </w:rPr>
        <w:t xml:space="preserve"> </w:t>
      </w:r>
      <w:r w:rsidR="0074693D">
        <w:rPr>
          <w:rFonts w:ascii="Arial" w:hAnsi="Arial" w:cs="Arial"/>
        </w:rPr>
        <w:t xml:space="preserve">therefore </w:t>
      </w:r>
      <w:r w:rsidR="00FF1D7B">
        <w:rPr>
          <w:rFonts w:ascii="Arial" w:hAnsi="Arial" w:cs="Arial"/>
        </w:rPr>
        <w:t xml:space="preserve">recommends that the DTPS provide </w:t>
      </w:r>
      <w:r w:rsidR="001A7DAF">
        <w:rPr>
          <w:rFonts w:ascii="Arial" w:hAnsi="Arial" w:cs="Arial"/>
        </w:rPr>
        <w:t>clarity on</w:t>
      </w:r>
      <w:r w:rsidR="00FF1D7B">
        <w:rPr>
          <w:rFonts w:ascii="Arial" w:hAnsi="Arial" w:cs="Arial"/>
        </w:rPr>
        <w:t xml:space="preserve"> the actual frequencies which are considered to be unassigned in order to determine whether the STL links will have to be migrated to suitable assigned spectrum.</w:t>
      </w:r>
      <w:r w:rsidR="00064722">
        <w:rPr>
          <w:rFonts w:ascii="Arial" w:hAnsi="Arial" w:cs="Arial"/>
        </w:rPr>
        <w:t xml:space="preserve"> The NAB further recommends that </w:t>
      </w:r>
      <w:r w:rsidR="00064722" w:rsidRPr="00A640C8">
        <w:rPr>
          <w:rFonts w:ascii="Arial" w:hAnsi="Arial" w:cs="Arial"/>
          <w:u w:val="single"/>
        </w:rPr>
        <w:t xml:space="preserve">the </w:t>
      </w:r>
      <w:r w:rsidR="00BC4EC1" w:rsidRPr="00A640C8">
        <w:rPr>
          <w:rFonts w:ascii="Arial" w:hAnsi="Arial" w:cs="Arial"/>
          <w:u w:val="single"/>
        </w:rPr>
        <w:t xml:space="preserve">digital divided spectrum should be brought to use only after analogue switch off </w:t>
      </w:r>
      <w:r w:rsidR="00BC4EC1">
        <w:rPr>
          <w:rFonts w:ascii="Arial" w:hAnsi="Arial" w:cs="Arial"/>
        </w:rPr>
        <w:t>and the successful implementation of the broadcast digital migration process</w:t>
      </w:r>
      <w:r w:rsidR="009C3CDF">
        <w:rPr>
          <w:rFonts w:ascii="Arial" w:hAnsi="Arial" w:cs="Arial"/>
        </w:rPr>
        <w:t xml:space="preserve"> even if the bands are licensed beforehand</w:t>
      </w:r>
      <w:r w:rsidR="00BC4EC1">
        <w:rPr>
          <w:rFonts w:ascii="Arial" w:hAnsi="Arial" w:cs="Arial"/>
        </w:rPr>
        <w:t>.</w:t>
      </w:r>
      <w:r w:rsidR="009C3CDF">
        <w:rPr>
          <w:rFonts w:ascii="Arial" w:hAnsi="Arial" w:cs="Arial"/>
        </w:rPr>
        <w:t xml:space="preserve"> This will </w:t>
      </w:r>
      <w:r w:rsidR="009C3CDF">
        <w:rPr>
          <w:rFonts w:ascii="Arial" w:hAnsi="Arial" w:cs="Arial"/>
        </w:rPr>
        <w:lastRenderedPageBreak/>
        <w:t xml:space="preserve">mitigate against </w:t>
      </w:r>
      <w:r w:rsidR="00781FB3">
        <w:rPr>
          <w:rFonts w:ascii="Arial" w:hAnsi="Arial" w:cs="Arial"/>
        </w:rPr>
        <w:t>interreference</w:t>
      </w:r>
      <w:r w:rsidR="009C3CDF">
        <w:rPr>
          <w:rFonts w:ascii="Arial" w:hAnsi="Arial" w:cs="Arial"/>
        </w:rPr>
        <w:t xml:space="preserve"> and </w:t>
      </w:r>
      <w:r w:rsidR="0028120C">
        <w:rPr>
          <w:rFonts w:ascii="Arial" w:hAnsi="Arial" w:cs="Arial"/>
        </w:rPr>
        <w:t>disruption of services</w:t>
      </w:r>
      <w:r w:rsidR="004E430B">
        <w:rPr>
          <w:rFonts w:ascii="Arial" w:hAnsi="Arial" w:cs="Arial"/>
        </w:rPr>
        <w:t xml:space="preserve"> in line with objects of the ECA</w:t>
      </w:r>
      <w:r w:rsidR="0028120C">
        <w:rPr>
          <w:rFonts w:ascii="Arial" w:hAnsi="Arial" w:cs="Arial"/>
        </w:rPr>
        <w:t>.</w:t>
      </w:r>
      <w:r w:rsidR="00BC4EC1">
        <w:rPr>
          <w:rFonts w:ascii="Arial" w:hAnsi="Arial" w:cs="Arial"/>
        </w:rPr>
        <w:t xml:space="preserve">  </w:t>
      </w:r>
    </w:p>
    <w:p w:rsidR="00AC027A" w:rsidRPr="00AC027A" w:rsidRDefault="00AC027A" w:rsidP="00AC027A">
      <w:pPr>
        <w:pStyle w:val="ListParagraph"/>
        <w:rPr>
          <w:rFonts w:ascii="Arial" w:hAnsi="Arial" w:cs="Arial"/>
        </w:rPr>
      </w:pPr>
    </w:p>
    <w:p w:rsidR="00AC027A" w:rsidRPr="00CF41C2" w:rsidRDefault="00AC027A" w:rsidP="00AC027A">
      <w:pPr>
        <w:spacing w:line="360" w:lineRule="auto"/>
        <w:jc w:val="both"/>
        <w:rPr>
          <w:rFonts w:ascii="Arial" w:hAnsi="Arial" w:cs="Arial"/>
          <w:b/>
        </w:rPr>
      </w:pPr>
      <w:r w:rsidRPr="00CF41C2">
        <w:rPr>
          <w:rFonts w:ascii="Arial" w:hAnsi="Arial" w:cs="Arial"/>
          <w:b/>
        </w:rPr>
        <w:t>Parallel legislative review processes</w:t>
      </w:r>
    </w:p>
    <w:p w:rsidR="00AC027A" w:rsidRPr="00AC027A" w:rsidRDefault="00AC027A" w:rsidP="00AC027A">
      <w:pPr>
        <w:pStyle w:val="ListParagraph"/>
        <w:rPr>
          <w:rFonts w:ascii="Arial" w:hAnsi="Arial" w:cs="Arial"/>
        </w:rPr>
      </w:pPr>
    </w:p>
    <w:p w:rsidR="003A3221" w:rsidRDefault="00E22519" w:rsidP="00B763B8">
      <w:pPr>
        <w:pStyle w:val="ListParagraph"/>
        <w:numPr>
          <w:ilvl w:val="0"/>
          <w:numId w:val="7"/>
        </w:numPr>
        <w:spacing w:line="360" w:lineRule="auto"/>
        <w:jc w:val="both"/>
        <w:rPr>
          <w:rFonts w:ascii="Arial" w:hAnsi="Arial" w:cs="Arial"/>
        </w:rPr>
      </w:pPr>
      <w:r>
        <w:rPr>
          <w:rFonts w:ascii="Arial" w:hAnsi="Arial" w:cs="Arial"/>
        </w:rPr>
        <w:t xml:space="preserve">On 19 September 2018 the DTPS tabled </w:t>
      </w:r>
      <w:r w:rsidR="00805BE8">
        <w:rPr>
          <w:rFonts w:ascii="Arial" w:hAnsi="Arial" w:cs="Arial"/>
        </w:rPr>
        <w:t xml:space="preserve">the </w:t>
      </w:r>
      <w:r w:rsidR="004B6D11">
        <w:rPr>
          <w:rFonts w:ascii="Arial" w:hAnsi="Arial" w:cs="Arial"/>
        </w:rPr>
        <w:t xml:space="preserve">revised </w:t>
      </w:r>
      <w:r w:rsidR="00805BE8">
        <w:rPr>
          <w:rFonts w:ascii="Arial" w:hAnsi="Arial" w:cs="Arial"/>
        </w:rPr>
        <w:t xml:space="preserve">Electronic Communications </w:t>
      </w:r>
      <w:r w:rsidR="002D2F4B">
        <w:rPr>
          <w:rFonts w:ascii="Arial" w:hAnsi="Arial" w:cs="Arial"/>
        </w:rPr>
        <w:t>Amendment</w:t>
      </w:r>
      <w:r w:rsidR="00805BE8">
        <w:rPr>
          <w:rFonts w:ascii="Arial" w:hAnsi="Arial" w:cs="Arial"/>
        </w:rPr>
        <w:t xml:space="preserve"> Bill</w:t>
      </w:r>
      <w:r w:rsidR="00A97329">
        <w:rPr>
          <w:rFonts w:ascii="Arial" w:hAnsi="Arial" w:cs="Arial"/>
        </w:rPr>
        <w:t xml:space="preserve"> (Bill)</w:t>
      </w:r>
      <w:r w:rsidR="00805BE8">
        <w:rPr>
          <w:rFonts w:ascii="Arial" w:hAnsi="Arial" w:cs="Arial"/>
        </w:rPr>
        <w:t xml:space="preserve"> following the legislative review process which was initiated in 2017.</w:t>
      </w:r>
      <w:r w:rsidR="00A97329">
        <w:rPr>
          <w:rFonts w:ascii="Arial" w:hAnsi="Arial" w:cs="Arial"/>
        </w:rPr>
        <w:t xml:space="preserve"> The Bill seeks to inter alia, provide a legislative framework for the </w:t>
      </w:r>
      <w:r w:rsidR="00363876">
        <w:rPr>
          <w:rFonts w:ascii="Arial" w:hAnsi="Arial" w:cs="Arial"/>
        </w:rPr>
        <w:t xml:space="preserve">licensing of the </w:t>
      </w:r>
      <w:r w:rsidR="00A97329">
        <w:rPr>
          <w:rFonts w:ascii="Arial" w:hAnsi="Arial" w:cs="Arial"/>
        </w:rPr>
        <w:t>WOAN.</w:t>
      </w:r>
      <w:r w:rsidR="00925391">
        <w:rPr>
          <w:rFonts w:ascii="Arial" w:hAnsi="Arial" w:cs="Arial"/>
        </w:rPr>
        <w:t xml:space="preserve"> </w:t>
      </w:r>
      <w:r w:rsidR="00AD3020">
        <w:rPr>
          <w:rFonts w:ascii="Arial" w:hAnsi="Arial" w:cs="Arial"/>
        </w:rPr>
        <w:t>Clause 29 of the Bill provides that a</w:t>
      </w:r>
      <w:r w:rsidR="00AD3020" w:rsidRPr="00AD3020">
        <w:rPr>
          <w:rFonts w:ascii="Arial" w:hAnsi="Arial" w:cs="Arial"/>
        </w:rPr>
        <w:t xml:space="preserve">ll electronic communications network service licensees, </w:t>
      </w:r>
      <w:r w:rsidR="00AD3020" w:rsidRPr="00BE63F3">
        <w:rPr>
          <w:rFonts w:ascii="Arial" w:hAnsi="Arial" w:cs="Arial"/>
          <w:i/>
        </w:rPr>
        <w:t>except</w:t>
      </w:r>
      <w:r w:rsidR="00AD3020" w:rsidRPr="00AD3020">
        <w:rPr>
          <w:rFonts w:ascii="Arial" w:hAnsi="Arial" w:cs="Arial"/>
        </w:rPr>
        <w:t xml:space="preserve"> </w:t>
      </w:r>
      <w:r w:rsidR="00AD3020" w:rsidRPr="006A2B90">
        <w:rPr>
          <w:rFonts w:ascii="Arial" w:hAnsi="Arial" w:cs="Arial"/>
          <w:i/>
        </w:rPr>
        <w:t>electronic communications network service licensees that provide broadcasting signal distribution or multi-channel distribution services</w:t>
      </w:r>
      <w:r w:rsidR="00AD3020" w:rsidRPr="00AD3020">
        <w:rPr>
          <w:rFonts w:ascii="Arial" w:hAnsi="Arial" w:cs="Arial"/>
        </w:rPr>
        <w:t>, must provide wholesale open access, upon request</w:t>
      </w:r>
      <w:r w:rsidR="0056127C">
        <w:rPr>
          <w:rFonts w:ascii="Arial" w:hAnsi="Arial" w:cs="Arial"/>
        </w:rPr>
        <w:t xml:space="preserve"> (own emphasis).</w:t>
      </w:r>
      <w:r w:rsidR="00473D1F">
        <w:rPr>
          <w:rFonts w:ascii="Arial" w:hAnsi="Arial" w:cs="Arial"/>
        </w:rPr>
        <w:t xml:space="preserve"> Regrettably this provision, which </w:t>
      </w:r>
      <w:r w:rsidR="009B3980">
        <w:rPr>
          <w:rFonts w:ascii="Arial" w:hAnsi="Arial" w:cs="Arial"/>
        </w:rPr>
        <w:t xml:space="preserve">the NAB </w:t>
      </w:r>
      <w:r w:rsidR="004E5975">
        <w:rPr>
          <w:rFonts w:ascii="Arial" w:hAnsi="Arial" w:cs="Arial"/>
        </w:rPr>
        <w:t>welcome</w:t>
      </w:r>
      <w:r w:rsidR="009B3980">
        <w:rPr>
          <w:rFonts w:ascii="Arial" w:hAnsi="Arial" w:cs="Arial"/>
        </w:rPr>
        <w:t>s</w:t>
      </w:r>
      <w:r w:rsidR="006C4302">
        <w:rPr>
          <w:rFonts w:ascii="Arial" w:hAnsi="Arial" w:cs="Arial"/>
        </w:rPr>
        <w:t>,</w:t>
      </w:r>
      <w:r w:rsidR="004E5975">
        <w:rPr>
          <w:rFonts w:ascii="Arial" w:hAnsi="Arial" w:cs="Arial"/>
        </w:rPr>
        <w:t xml:space="preserve"> as it </w:t>
      </w:r>
      <w:r w:rsidR="00473D1F">
        <w:rPr>
          <w:rFonts w:ascii="Arial" w:hAnsi="Arial" w:cs="Arial"/>
        </w:rPr>
        <w:t>provide</w:t>
      </w:r>
      <w:r w:rsidR="0057555D">
        <w:rPr>
          <w:rFonts w:ascii="Arial" w:hAnsi="Arial" w:cs="Arial"/>
        </w:rPr>
        <w:t>s</w:t>
      </w:r>
      <w:r w:rsidR="00473D1F">
        <w:rPr>
          <w:rFonts w:ascii="Arial" w:hAnsi="Arial" w:cs="Arial"/>
        </w:rPr>
        <w:t xml:space="preserve"> much needed certainty</w:t>
      </w:r>
      <w:r w:rsidR="009B3980">
        <w:rPr>
          <w:rFonts w:ascii="Arial" w:hAnsi="Arial" w:cs="Arial"/>
        </w:rPr>
        <w:t>,</w:t>
      </w:r>
      <w:r w:rsidR="00473D1F">
        <w:rPr>
          <w:rFonts w:ascii="Arial" w:hAnsi="Arial" w:cs="Arial"/>
        </w:rPr>
        <w:t xml:space="preserve"> has not been included in the proposed policy directive. </w:t>
      </w:r>
    </w:p>
    <w:p w:rsidR="003A3221" w:rsidRDefault="003A3221" w:rsidP="003A3221">
      <w:pPr>
        <w:pStyle w:val="ListParagraph"/>
        <w:spacing w:line="360" w:lineRule="auto"/>
        <w:jc w:val="both"/>
        <w:rPr>
          <w:rFonts w:ascii="Arial" w:hAnsi="Arial" w:cs="Arial"/>
        </w:rPr>
      </w:pPr>
    </w:p>
    <w:p w:rsidR="00AC027A" w:rsidRDefault="003A3221" w:rsidP="00B763B8">
      <w:pPr>
        <w:pStyle w:val="ListParagraph"/>
        <w:numPr>
          <w:ilvl w:val="0"/>
          <w:numId w:val="7"/>
        </w:numPr>
        <w:spacing w:line="360" w:lineRule="auto"/>
        <w:jc w:val="both"/>
        <w:rPr>
          <w:rFonts w:ascii="Arial" w:hAnsi="Arial" w:cs="Arial"/>
        </w:rPr>
      </w:pPr>
      <w:r>
        <w:rPr>
          <w:rFonts w:ascii="Arial" w:hAnsi="Arial" w:cs="Arial"/>
        </w:rPr>
        <w:t xml:space="preserve">The NAB respectfully requests that the policy directive be amended to </w:t>
      </w:r>
      <w:r w:rsidR="0057555D">
        <w:rPr>
          <w:rFonts w:ascii="Arial" w:hAnsi="Arial" w:cs="Arial"/>
        </w:rPr>
        <w:t>include the same exception provision cited in the paragraph above.</w:t>
      </w:r>
      <w:r w:rsidR="00E730F4">
        <w:rPr>
          <w:rFonts w:ascii="Arial" w:hAnsi="Arial" w:cs="Arial"/>
        </w:rPr>
        <w:t xml:space="preserve"> This will ensure legal certainty </w:t>
      </w:r>
      <w:r w:rsidR="00433974">
        <w:rPr>
          <w:rFonts w:ascii="Arial" w:hAnsi="Arial" w:cs="Arial"/>
        </w:rPr>
        <w:t xml:space="preserve">and consistency in the provisions of the Bill and the proposed policy directive, which both provide for the WOAN. </w:t>
      </w:r>
    </w:p>
    <w:p w:rsidR="0079179A" w:rsidRDefault="0079179A" w:rsidP="00AC208D">
      <w:pPr>
        <w:rPr>
          <w:rFonts w:ascii="Arial" w:hAnsi="Arial" w:cs="Arial"/>
        </w:rPr>
      </w:pPr>
    </w:p>
    <w:p w:rsidR="00AC208D" w:rsidRPr="0079179A" w:rsidRDefault="0079179A" w:rsidP="00AC208D">
      <w:pPr>
        <w:rPr>
          <w:rFonts w:ascii="Arial" w:hAnsi="Arial" w:cs="Arial"/>
          <w:b/>
        </w:rPr>
      </w:pPr>
      <w:r w:rsidRPr="0079179A">
        <w:rPr>
          <w:rFonts w:ascii="Arial" w:hAnsi="Arial" w:cs="Arial"/>
          <w:b/>
        </w:rPr>
        <w:t>Conclusion</w:t>
      </w:r>
    </w:p>
    <w:p w:rsidR="0079179A" w:rsidRDefault="0079179A" w:rsidP="0079179A">
      <w:pPr>
        <w:pStyle w:val="ListParagraph"/>
        <w:spacing w:line="360" w:lineRule="auto"/>
        <w:jc w:val="both"/>
        <w:rPr>
          <w:rFonts w:ascii="Arial" w:hAnsi="Arial" w:cs="Arial"/>
        </w:rPr>
      </w:pPr>
    </w:p>
    <w:p w:rsidR="00AC208D" w:rsidRDefault="00AC208D" w:rsidP="00B763B8">
      <w:pPr>
        <w:pStyle w:val="ListParagraph"/>
        <w:numPr>
          <w:ilvl w:val="0"/>
          <w:numId w:val="7"/>
        </w:numPr>
        <w:spacing w:line="360" w:lineRule="auto"/>
        <w:jc w:val="both"/>
        <w:rPr>
          <w:rFonts w:ascii="Arial" w:hAnsi="Arial" w:cs="Arial"/>
        </w:rPr>
      </w:pPr>
      <w:r>
        <w:rPr>
          <w:rFonts w:ascii="Arial" w:hAnsi="Arial" w:cs="Arial"/>
        </w:rPr>
        <w:t>In conclusion the NAB thanks the DTPS for the opportunity to make input to the proposed policy directive.</w:t>
      </w:r>
      <w:r w:rsidR="0079179A">
        <w:rPr>
          <w:rFonts w:ascii="Arial" w:hAnsi="Arial" w:cs="Arial"/>
        </w:rPr>
        <w:t xml:space="preserve"> The NAB trusts that the DTPS will continue to engage with the broadcasting sector towards an enabling environment for the growth and development of the ICT sector. </w:t>
      </w:r>
      <w:r>
        <w:rPr>
          <w:rFonts w:ascii="Arial" w:hAnsi="Arial" w:cs="Arial"/>
        </w:rPr>
        <w:t xml:space="preserve"> </w:t>
      </w:r>
    </w:p>
    <w:bookmarkEnd w:id="0"/>
    <w:bookmarkEnd w:id="5"/>
    <w:p w:rsidR="001C56DF" w:rsidRPr="00CA6C37" w:rsidRDefault="001C56DF" w:rsidP="001C56DF">
      <w:pPr>
        <w:pStyle w:val="ListParagraph"/>
        <w:spacing w:line="360" w:lineRule="auto"/>
        <w:jc w:val="both"/>
        <w:rPr>
          <w:rFonts w:ascii="Arial" w:hAnsi="Arial" w:cs="Arial"/>
        </w:rPr>
      </w:pPr>
    </w:p>
    <w:sectPr w:rsidR="001C56DF" w:rsidRPr="00CA6C3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B0" w:rsidRDefault="00F77FB0" w:rsidP="00C81F66">
      <w:r>
        <w:separator/>
      </w:r>
    </w:p>
  </w:endnote>
  <w:endnote w:type="continuationSeparator" w:id="0">
    <w:p w:rsidR="00F77FB0" w:rsidRDefault="00F77FB0" w:rsidP="00C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789333"/>
      <w:docPartObj>
        <w:docPartGallery w:val="Page Numbers (Bottom of Page)"/>
        <w:docPartUnique/>
      </w:docPartObj>
    </w:sdtPr>
    <w:sdtEndPr>
      <w:rPr>
        <w:noProof/>
      </w:rPr>
    </w:sdtEndPr>
    <w:sdtContent>
      <w:p w:rsidR="000A1AE8" w:rsidRDefault="000A1AE8">
        <w:pPr>
          <w:pStyle w:val="Footer"/>
          <w:jc w:val="right"/>
        </w:pPr>
        <w:r>
          <w:fldChar w:fldCharType="begin"/>
        </w:r>
        <w:r>
          <w:instrText xml:space="preserve"> PAGE   \* MERGEFORMAT </w:instrText>
        </w:r>
        <w:r>
          <w:fldChar w:fldCharType="separate"/>
        </w:r>
        <w:r w:rsidR="006B0B3E">
          <w:rPr>
            <w:noProof/>
          </w:rPr>
          <w:t>1</w:t>
        </w:r>
        <w:r>
          <w:rPr>
            <w:noProof/>
          </w:rPr>
          <w:fldChar w:fldCharType="end"/>
        </w:r>
      </w:p>
    </w:sdtContent>
  </w:sdt>
  <w:p w:rsidR="000A1AE8" w:rsidRDefault="000A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B0" w:rsidRDefault="00F77FB0" w:rsidP="00C81F66">
      <w:r>
        <w:separator/>
      </w:r>
    </w:p>
  </w:footnote>
  <w:footnote w:type="continuationSeparator" w:id="0">
    <w:p w:rsidR="00F77FB0" w:rsidRDefault="00F77FB0" w:rsidP="00C8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068"/>
    <w:multiLevelType w:val="multilevel"/>
    <w:tmpl w:val="93C45B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325771"/>
    <w:multiLevelType w:val="hybridMultilevel"/>
    <w:tmpl w:val="F7F65B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AC1595"/>
    <w:multiLevelType w:val="multilevel"/>
    <w:tmpl w:val="1868BC66"/>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461A6D"/>
    <w:multiLevelType w:val="multilevel"/>
    <w:tmpl w:val="D826EB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C635A3"/>
    <w:multiLevelType w:val="multilevel"/>
    <w:tmpl w:val="F866E2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6131F5"/>
    <w:multiLevelType w:val="hybridMultilevel"/>
    <w:tmpl w:val="581C7BF4"/>
    <w:lvl w:ilvl="0" w:tplc="CCC420D4">
      <w:start w:val="1"/>
      <w:numFmt w:val="decimal"/>
      <w:lvlText w:val="%1"/>
      <w:lvlJc w:val="left"/>
      <w:pPr>
        <w:ind w:left="720" w:hanging="720"/>
      </w:pPr>
      <w:rPr>
        <w:rFonts w:hint="default"/>
        <w:b w:val="0"/>
        <w:i w:val="0"/>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E1F6E3C"/>
    <w:multiLevelType w:val="hybridMultilevel"/>
    <w:tmpl w:val="7EEEE9F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7" w15:restartNumberingAfterBreak="0">
    <w:nsid w:val="4F4261B0"/>
    <w:multiLevelType w:val="multilevel"/>
    <w:tmpl w:val="AEB6F2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148C6"/>
    <w:multiLevelType w:val="multilevel"/>
    <w:tmpl w:val="47E459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FA6F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AA4B4E"/>
    <w:multiLevelType w:val="multilevel"/>
    <w:tmpl w:val="1C090025"/>
    <w:lvl w:ilvl="0">
      <w:start w:val="1"/>
      <w:numFmt w:val="decimal"/>
      <w:lvlText w:val="%1"/>
      <w:lvlJc w:val="left"/>
      <w:pPr>
        <w:ind w:left="432" w:hanging="432"/>
      </w:pPr>
      <w:rPr>
        <w:rFonts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02B2314"/>
    <w:multiLevelType w:val="multilevel"/>
    <w:tmpl w:val="E07ED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37266C"/>
    <w:multiLevelType w:val="multilevel"/>
    <w:tmpl w:val="7CCABCE4"/>
    <w:lvl w:ilvl="0">
      <w:start w:val="4"/>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560" w:hanging="1800"/>
      </w:pPr>
      <w:rPr>
        <w:rFonts w:hint="default"/>
        <w:b w:val="0"/>
        <w:i w:val="0"/>
      </w:rPr>
    </w:lvl>
  </w:abstractNum>
  <w:abstractNum w:abstractNumId="13" w15:restartNumberingAfterBreak="0">
    <w:nsid w:val="74634B6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732810"/>
    <w:multiLevelType w:val="hybridMultilevel"/>
    <w:tmpl w:val="29BC8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3"/>
  </w:num>
  <w:num w:numId="5">
    <w:abstractNumId w:val="4"/>
  </w:num>
  <w:num w:numId="6">
    <w:abstractNumId w:val="10"/>
  </w:num>
  <w:num w:numId="7">
    <w:abstractNumId w:val="5"/>
  </w:num>
  <w:num w:numId="8">
    <w:abstractNumId w:val="12"/>
  </w:num>
  <w:num w:numId="9">
    <w:abstractNumId w:val="11"/>
  </w:num>
  <w:num w:numId="10">
    <w:abstractNumId w:val="3"/>
  </w:num>
  <w:num w:numId="11">
    <w:abstractNumId w:val="8"/>
  </w:num>
  <w:num w:numId="12">
    <w:abstractNumId w:val="7"/>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9E"/>
    <w:rsid w:val="00004ED5"/>
    <w:rsid w:val="00007F82"/>
    <w:rsid w:val="000234D9"/>
    <w:rsid w:val="000241E7"/>
    <w:rsid w:val="00024CDB"/>
    <w:rsid w:val="00036E2B"/>
    <w:rsid w:val="00042C40"/>
    <w:rsid w:val="00045A1C"/>
    <w:rsid w:val="00047511"/>
    <w:rsid w:val="00050A90"/>
    <w:rsid w:val="0005166F"/>
    <w:rsid w:val="00053C16"/>
    <w:rsid w:val="0005633D"/>
    <w:rsid w:val="00061DB8"/>
    <w:rsid w:val="00064722"/>
    <w:rsid w:val="0007269F"/>
    <w:rsid w:val="000758F2"/>
    <w:rsid w:val="000825A0"/>
    <w:rsid w:val="00085967"/>
    <w:rsid w:val="000954F5"/>
    <w:rsid w:val="0009724A"/>
    <w:rsid w:val="000A1AE8"/>
    <w:rsid w:val="000A5623"/>
    <w:rsid w:val="000A562F"/>
    <w:rsid w:val="000A7BA8"/>
    <w:rsid w:val="000C433C"/>
    <w:rsid w:val="000C4BC8"/>
    <w:rsid w:val="000E535F"/>
    <w:rsid w:val="000F02C4"/>
    <w:rsid w:val="000F13E6"/>
    <w:rsid w:val="00107852"/>
    <w:rsid w:val="001117D0"/>
    <w:rsid w:val="00112AF9"/>
    <w:rsid w:val="00113792"/>
    <w:rsid w:val="00115B4B"/>
    <w:rsid w:val="00123F22"/>
    <w:rsid w:val="001250CF"/>
    <w:rsid w:val="00125198"/>
    <w:rsid w:val="001315B2"/>
    <w:rsid w:val="0013748F"/>
    <w:rsid w:val="001410B2"/>
    <w:rsid w:val="0014322D"/>
    <w:rsid w:val="00146F95"/>
    <w:rsid w:val="00153C00"/>
    <w:rsid w:val="00167984"/>
    <w:rsid w:val="00174266"/>
    <w:rsid w:val="00175F74"/>
    <w:rsid w:val="00176A58"/>
    <w:rsid w:val="00185BA9"/>
    <w:rsid w:val="00190EDA"/>
    <w:rsid w:val="00191A08"/>
    <w:rsid w:val="00192A02"/>
    <w:rsid w:val="001A2B24"/>
    <w:rsid w:val="001A3ED9"/>
    <w:rsid w:val="001A55A1"/>
    <w:rsid w:val="001A7DAF"/>
    <w:rsid w:val="001C56DF"/>
    <w:rsid w:val="001C6ECD"/>
    <w:rsid w:val="001C7DF5"/>
    <w:rsid w:val="001D2F9D"/>
    <w:rsid w:val="001D416B"/>
    <w:rsid w:val="001D49F5"/>
    <w:rsid w:val="001F161D"/>
    <w:rsid w:val="00212139"/>
    <w:rsid w:val="00215CB9"/>
    <w:rsid w:val="00227047"/>
    <w:rsid w:val="00231D62"/>
    <w:rsid w:val="002422A9"/>
    <w:rsid w:val="00244C97"/>
    <w:rsid w:val="00247AC5"/>
    <w:rsid w:val="002615D6"/>
    <w:rsid w:val="00264926"/>
    <w:rsid w:val="00275702"/>
    <w:rsid w:val="0028120C"/>
    <w:rsid w:val="00283F02"/>
    <w:rsid w:val="00285CFE"/>
    <w:rsid w:val="00290CF5"/>
    <w:rsid w:val="00290FF4"/>
    <w:rsid w:val="00291FC1"/>
    <w:rsid w:val="002A7BB5"/>
    <w:rsid w:val="002B2275"/>
    <w:rsid w:val="002B6BB3"/>
    <w:rsid w:val="002B7E61"/>
    <w:rsid w:val="002C024D"/>
    <w:rsid w:val="002C1A53"/>
    <w:rsid w:val="002D0BA3"/>
    <w:rsid w:val="002D2840"/>
    <w:rsid w:val="002D2F4B"/>
    <w:rsid w:val="002E188D"/>
    <w:rsid w:val="002E5812"/>
    <w:rsid w:val="002F1BDE"/>
    <w:rsid w:val="002F43F7"/>
    <w:rsid w:val="002F4A7A"/>
    <w:rsid w:val="002F69A2"/>
    <w:rsid w:val="00305B4B"/>
    <w:rsid w:val="00306AF5"/>
    <w:rsid w:val="0032683C"/>
    <w:rsid w:val="0033284B"/>
    <w:rsid w:val="00341C54"/>
    <w:rsid w:val="00343448"/>
    <w:rsid w:val="00346E8D"/>
    <w:rsid w:val="0035646A"/>
    <w:rsid w:val="00357DD5"/>
    <w:rsid w:val="00357F4C"/>
    <w:rsid w:val="00363876"/>
    <w:rsid w:val="00363C45"/>
    <w:rsid w:val="00364A65"/>
    <w:rsid w:val="00370051"/>
    <w:rsid w:val="00371BDA"/>
    <w:rsid w:val="00380199"/>
    <w:rsid w:val="00380C0C"/>
    <w:rsid w:val="00384903"/>
    <w:rsid w:val="00386764"/>
    <w:rsid w:val="003A3221"/>
    <w:rsid w:val="003A45A8"/>
    <w:rsid w:val="003A521D"/>
    <w:rsid w:val="003B39CD"/>
    <w:rsid w:val="003C3C76"/>
    <w:rsid w:val="003C648F"/>
    <w:rsid w:val="003E0F8D"/>
    <w:rsid w:val="003E12D2"/>
    <w:rsid w:val="003E70FA"/>
    <w:rsid w:val="003F4E13"/>
    <w:rsid w:val="00400E5C"/>
    <w:rsid w:val="004175AE"/>
    <w:rsid w:val="00426F5A"/>
    <w:rsid w:val="00432755"/>
    <w:rsid w:val="004336E1"/>
    <w:rsid w:val="00433974"/>
    <w:rsid w:val="00440264"/>
    <w:rsid w:val="0044599D"/>
    <w:rsid w:val="00446847"/>
    <w:rsid w:val="0047131C"/>
    <w:rsid w:val="00473D1F"/>
    <w:rsid w:val="00476F84"/>
    <w:rsid w:val="00477AD5"/>
    <w:rsid w:val="0049308F"/>
    <w:rsid w:val="004A725B"/>
    <w:rsid w:val="004A7662"/>
    <w:rsid w:val="004B23F9"/>
    <w:rsid w:val="004B47A4"/>
    <w:rsid w:val="004B6180"/>
    <w:rsid w:val="004B6D11"/>
    <w:rsid w:val="004B76ED"/>
    <w:rsid w:val="004C0687"/>
    <w:rsid w:val="004C35B1"/>
    <w:rsid w:val="004E179A"/>
    <w:rsid w:val="004E430B"/>
    <w:rsid w:val="004E5975"/>
    <w:rsid w:val="004F1C99"/>
    <w:rsid w:val="004F555D"/>
    <w:rsid w:val="00505D7B"/>
    <w:rsid w:val="0051036C"/>
    <w:rsid w:val="00511C17"/>
    <w:rsid w:val="00515679"/>
    <w:rsid w:val="005204D0"/>
    <w:rsid w:val="005229D3"/>
    <w:rsid w:val="00524F59"/>
    <w:rsid w:val="0052596F"/>
    <w:rsid w:val="00541199"/>
    <w:rsid w:val="00546743"/>
    <w:rsid w:val="005527AD"/>
    <w:rsid w:val="00552EEC"/>
    <w:rsid w:val="0056127C"/>
    <w:rsid w:val="005625D8"/>
    <w:rsid w:val="00563071"/>
    <w:rsid w:val="00566DDD"/>
    <w:rsid w:val="0057555D"/>
    <w:rsid w:val="00577134"/>
    <w:rsid w:val="00583500"/>
    <w:rsid w:val="00583A6B"/>
    <w:rsid w:val="00584FF1"/>
    <w:rsid w:val="00594D8D"/>
    <w:rsid w:val="005A0094"/>
    <w:rsid w:val="005A1C62"/>
    <w:rsid w:val="005A3F18"/>
    <w:rsid w:val="005A484B"/>
    <w:rsid w:val="005B3764"/>
    <w:rsid w:val="005B4917"/>
    <w:rsid w:val="005C4772"/>
    <w:rsid w:val="005C4D70"/>
    <w:rsid w:val="005E3628"/>
    <w:rsid w:val="005F3B9B"/>
    <w:rsid w:val="005F5D22"/>
    <w:rsid w:val="00600597"/>
    <w:rsid w:val="00601C93"/>
    <w:rsid w:val="00601FB7"/>
    <w:rsid w:val="00602076"/>
    <w:rsid w:val="006038A3"/>
    <w:rsid w:val="00603E1F"/>
    <w:rsid w:val="00607B6A"/>
    <w:rsid w:val="00622663"/>
    <w:rsid w:val="006260AD"/>
    <w:rsid w:val="00632182"/>
    <w:rsid w:val="00635064"/>
    <w:rsid w:val="006375E5"/>
    <w:rsid w:val="00643FB8"/>
    <w:rsid w:val="00647CAE"/>
    <w:rsid w:val="006522FB"/>
    <w:rsid w:val="00663088"/>
    <w:rsid w:val="00677598"/>
    <w:rsid w:val="0068049F"/>
    <w:rsid w:val="00680A4E"/>
    <w:rsid w:val="00682026"/>
    <w:rsid w:val="0069004F"/>
    <w:rsid w:val="00697BB8"/>
    <w:rsid w:val="006A04CE"/>
    <w:rsid w:val="006A1DEC"/>
    <w:rsid w:val="006A2B90"/>
    <w:rsid w:val="006A3E8E"/>
    <w:rsid w:val="006A5211"/>
    <w:rsid w:val="006B0B3E"/>
    <w:rsid w:val="006C2C35"/>
    <w:rsid w:val="006C4302"/>
    <w:rsid w:val="006C695F"/>
    <w:rsid w:val="006D3935"/>
    <w:rsid w:val="006E3F63"/>
    <w:rsid w:val="006E7E10"/>
    <w:rsid w:val="006F6A08"/>
    <w:rsid w:val="00702899"/>
    <w:rsid w:val="007038E0"/>
    <w:rsid w:val="00717685"/>
    <w:rsid w:val="00720E73"/>
    <w:rsid w:val="00727997"/>
    <w:rsid w:val="00735D0A"/>
    <w:rsid w:val="00743C58"/>
    <w:rsid w:val="0074693D"/>
    <w:rsid w:val="0075032C"/>
    <w:rsid w:val="00750F65"/>
    <w:rsid w:val="007550AE"/>
    <w:rsid w:val="0076509F"/>
    <w:rsid w:val="00765166"/>
    <w:rsid w:val="0076520D"/>
    <w:rsid w:val="00775EAA"/>
    <w:rsid w:val="00781FB3"/>
    <w:rsid w:val="007862AA"/>
    <w:rsid w:val="0079179A"/>
    <w:rsid w:val="0079233D"/>
    <w:rsid w:val="007A6815"/>
    <w:rsid w:val="007C03D8"/>
    <w:rsid w:val="007C102D"/>
    <w:rsid w:val="007C1142"/>
    <w:rsid w:val="007C2A49"/>
    <w:rsid w:val="007D5C32"/>
    <w:rsid w:val="007E695D"/>
    <w:rsid w:val="007F1530"/>
    <w:rsid w:val="00805BE8"/>
    <w:rsid w:val="00806EA8"/>
    <w:rsid w:val="008079C9"/>
    <w:rsid w:val="00822474"/>
    <w:rsid w:val="00827002"/>
    <w:rsid w:val="00842393"/>
    <w:rsid w:val="00843FE6"/>
    <w:rsid w:val="00851CFF"/>
    <w:rsid w:val="00864059"/>
    <w:rsid w:val="00876756"/>
    <w:rsid w:val="00877D39"/>
    <w:rsid w:val="00882E4E"/>
    <w:rsid w:val="0088394C"/>
    <w:rsid w:val="008B1643"/>
    <w:rsid w:val="008B35DD"/>
    <w:rsid w:val="008C6DDC"/>
    <w:rsid w:val="008C7DB6"/>
    <w:rsid w:val="008D1E85"/>
    <w:rsid w:val="008D6E4A"/>
    <w:rsid w:val="008E037A"/>
    <w:rsid w:val="008F10D1"/>
    <w:rsid w:val="008F6DEC"/>
    <w:rsid w:val="008F72AF"/>
    <w:rsid w:val="009025C3"/>
    <w:rsid w:val="00912239"/>
    <w:rsid w:val="00921E6D"/>
    <w:rsid w:val="00925391"/>
    <w:rsid w:val="00937EEF"/>
    <w:rsid w:val="00954032"/>
    <w:rsid w:val="00955C43"/>
    <w:rsid w:val="00956879"/>
    <w:rsid w:val="00970FF6"/>
    <w:rsid w:val="009756AF"/>
    <w:rsid w:val="009A4697"/>
    <w:rsid w:val="009A5273"/>
    <w:rsid w:val="009A6BA8"/>
    <w:rsid w:val="009B3980"/>
    <w:rsid w:val="009C1399"/>
    <w:rsid w:val="009C3CDF"/>
    <w:rsid w:val="009C66B8"/>
    <w:rsid w:val="009D081E"/>
    <w:rsid w:val="009E0CF8"/>
    <w:rsid w:val="009E2B04"/>
    <w:rsid w:val="009E745A"/>
    <w:rsid w:val="009F1C15"/>
    <w:rsid w:val="00A0117C"/>
    <w:rsid w:val="00A12B0F"/>
    <w:rsid w:val="00A12BA1"/>
    <w:rsid w:val="00A1556B"/>
    <w:rsid w:val="00A16A3F"/>
    <w:rsid w:val="00A216B7"/>
    <w:rsid w:val="00A2248C"/>
    <w:rsid w:val="00A24589"/>
    <w:rsid w:val="00A2604E"/>
    <w:rsid w:val="00A309E6"/>
    <w:rsid w:val="00A454FB"/>
    <w:rsid w:val="00A56C25"/>
    <w:rsid w:val="00A640C8"/>
    <w:rsid w:val="00A66860"/>
    <w:rsid w:val="00A8463A"/>
    <w:rsid w:val="00A847FD"/>
    <w:rsid w:val="00A87310"/>
    <w:rsid w:val="00A96640"/>
    <w:rsid w:val="00A97329"/>
    <w:rsid w:val="00A97530"/>
    <w:rsid w:val="00AA01D7"/>
    <w:rsid w:val="00AA5039"/>
    <w:rsid w:val="00AA665E"/>
    <w:rsid w:val="00AA68D6"/>
    <w:rsid w:val="00AA6C39"/>
    <w:rsid w:val="00AB1202"/>
    <w:rsid w:val="00AB3FF1"/>
    <w:rsid w:val="00AC027A"/>
    <w:rsid w:val="00AC032C"/>
    <w:rsid w:val="00AC208D"/>
    <w:rsid w:val="00AC471C"/>
    <w:rsid w:val="00AD3020"/>
    <w:rsid w:val="00AE5265"/>
    <w:rsid w:val="00AE6B72"/>
    <w:rsid w:val="00AF18EE"/>
    <w:rsid w:val="00B02A90"/>
    <w:rsid w:val="00B10F72"/>
    <w:rsid w:val="00B14D48"/>
    <w:rsid w:val="00B160EF"/>
    <w:rsid w:val="00B1785D"/>
    <w:rsid w:val="00B33DA0"/>
    <w:rsid w:val="00B418CF"/>
    <w:rsid w:val="00B42701"/>
    <w:rsid w:val="00B52F4D"/>
    <w:rsid w:val="00B6057A"/>
    <w:rsid w:val="00B6516A"/>
    <w:rsid w:val="00B67B49"/>
    <w:rsid w:val="00B702FD"/>
    <w:rsid w:val="00B73053"/>
    <w:rsid w:val="00B75AAB"/>
    <w:rsid w:val="00B761FF"/>
    <w:rsid w:val="00B763B8"/>
    <w:rsid w:val="00B776D4"/>
    <w:rsid w:val="00B84527"/>
    <w:rsid w:val="00B9290F"/>
    <w:rsid w:val="00B95A4D"/>
    <w:rsid w:val="00B97ABC"/>
    <w:rsid w:val="00BB003A"/>
    <w:rsid w:val="00BB4309"/>
    <w:rsid w:val="00BC4EC1"/>
    <w:rsid w:val="00BD37CE"/>
    <w:rsid w:val="00BD46E9"/>
    <w:rsid w:val="00BE63F3"/>
    <w:rsid w:val="00BF0186"/>
    <w:rsid w:val="00BF3412"/>
    <w:rsid w:val="00C001E8"/>
    <w:rsid w:val="00C04518"/>
    <w:rsid w:val="00C17A56"/>
    <w:rsid w:val="00C24FE5"/>
    <w:rsid w:val="00C26648"/>
    <w:rsid w:val="00C355E7"/>
    <w:rsid w:val="00C412D0"/>
    <w:rsid w:val="00C45E58"/>
    <w:rsid w:val="00C60662"/>
    <w:rsid w:val="00C607B0"/>
    <w:rsid w:val="00C6563A"/>
    <w:rsid w:val="00C7143E"/>
    <w:rsid w:val="00C80F4A"/>
    <w:rsid w:val="00C81F66"/>
    <w:rsid w:val="00C9521F"/>
    <w:rsid w:val="00CA6C37"/>
    <w:rsid w:val="00CB086D"/>
    <w:rsid w:val="00CB29D6"/>
    <w:rsid w:val="00CB5B89"/>
    <w:rsid w:val="00CC5FF4"/>
    <w:rsid w:val="00CD5BB5"/>
    <w:rsid w:val="00CD7481"/>
    <w:rsid w:val="00CF41C2"/>
    <w:rsid w:val="00CF69C2"/>
    <w:rsid w:val="00D335D5"/>
    <w:rsid w:val="00D4170A"/>
    <w:rsid w:val="00D55E91"/>
    <w:rsid w:val="00D601B7"/>
    <w:rsid w:val="00D720B7"/>
    <w:rsid w:val="00D74B17"/>
    <w:rsid w:val="00D8760A"/>
    <w:rsid w:val="00D90EF5"/>
    <w:rsid w:val="00D91834"/>
    <w:rsid w:val="00D94AF4"/>
    <w:rsid w:val="00D95D82"/>
    <w:rsid w:val="00DA011F"/>
    <w:rsid w:val="00DA03F4"/>
    <w:rsid w:val="00DA5712"/>
    <w:rsid w:val="00DB127C"/>
    <w:rsid w:val="00DC23FC"/>
    <w:rsid w:val="00DC5ECF"/>
    <w:rsid w:val="00DD0468"/>
    <w:rsid w:val="00DD159E"/>
    <w:rsid w:val="00DD3EBC"/>
    <w:rsid w:val="00DD4040"/>
    <w:rsid w:val="00DE2D26"/>
    <w:rsid w:val="00DE7FBD"/>
    <w:rsid w:val="00E002E4"/>
    <w:rsid w:val="00E0765B"/>
    <w:rsid w:val="00E208ED"/>
    <w:rsid w:val="00E20D5C"/>
    <w:rsid w:val="00E22519"/>
    <w:rsid w:val="00E23743"/>
    <w:rsid w:val="00E23AF1"/>
    <w:rsid w:val="00E25E2C"/>
    <w:rsid w:val="00E33A56"/>
    <w:rsid w:val="00E51201"/>
    <w:rsid w:val="00E700AB"/>
    <w:rsid w:val="00E730F4"/>
    <w:rsid w:val="00E90D01"/>
    <w:rsid w:val="00E9437F"/>
    <w:rsid w:val="00E950B0"/>
    <w:rsid w:val="00E963C0"/>
    <w:rsid w:val="00E96D41"/>
    <w:rsid w:val="00EA0964"/>
    <w:rsid w:val="00EB4CE6"/>
    <w:rsid w:val="00EC060E"/>
    <w:rsid w:val="00EC34B8"/>
    <w:rsid w:val="00EC5FD8"/>
    <w:rsid w:val="00ED0E67"/>
    <w:rsid w:val="00ED1BB2"/>
    <w:rsid w:val="00ED54E1"/>
    <w:rsid w:val="00EF047E"/>
    <w:rsid w:val="00F0090E"/>
    <w:rsid w:val="00F01648"/>
    <w:rsid w:val="00F073C0"/>
    <w:rsid w:val="00F16428"/>
    <w:rsid w:val="00F24180"/>
    <w:rsid w:val="00F40FE3"/>
    <w:rsid w:val="00F47D95"/>
    <w:rsid w:val="00F50B88"/>
    <w:rsid w:val="00F51349"/>
    <w:rsid w:val="00F516C9"/>
    <w:rsid w:val="00F52669"/>
    <w:rsid w:val="00F53C0D"/>
    <w:rsid w:val="00F579D3"/>
    <w:rsid w:val="00F61C5D"/>
    <w:rsid w:val="00F77FB0"/>
    <w:rsid w:val="00F81440"/>
    <w:rsid w:val="00F868E3"/>
    <w:rsid w:val="00F91A70"/>
    <w:rsid w:val="00F94B91"/>
    <w:rsid w:val="00F95030"/>
    <w:rsid w:val="00F967B3"/>
    <w:rsid w:val="00F97164"/>
    <w:rsid w:val="00FA2CC7"/>
    <w:rsid w:val="00FA6C63"/>
    <w:rsid w:val="00FB19CC"/>
    <w:rsid w:val="00FB617D"/>
    <w:rsid w:val="00FC609E"/>
    <w:rsid w:val="00FD6EA2"/>
    <w:rsid w:val="00FE3C3D"/>
    <w:rsid w:val="00FE47BE"/>
    <w:rsid w:val="00FE5F4C"/>
    <w:rsid w:val="00FF1D7B"/>
    <w:rsid w:val="00F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31FF-714A-445A-B4E7-AF57071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EDA"/>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uiPriority w:val="9"/>
    <w:qFormat/>
    <w:rsid w:val="0062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8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60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60AD"/>
    <w:pPr>
      <w:outlineLvl w:val="9"/>
    </w:pPr>
  </w:style>
  <w:style w:type="paragraph" w:styleId="TOC1">
    <w:name w:val="toc 1"/>
    <w:basedOn w:val="Normal"/>
    <w:next w:val="Normal"/>
    <w:autoRedefine/>
    <w:uiPriority w:val="39"/>
    <w:unhideWhenUsed/>
    <w:rsid w:val="006260AD"/>
    <w:pPr>
      <w:spacing w:after="100"/>
    </w:pPr>
  </w:style>
  <w:style w:type="character" w:styleId="Hyperlink">
    <w:name w:val="Hyperlink"/>
    <w:basedOn w:val="DefaultParagraphFont"/>
    <w:uiPriority w:val="99"/>
    <w:unhideWhenUsed/>
    <w:rsid w:val="006260AD"/>
    <w:rPr>
      <w:color w:val="0563C1" w:themeColor="hyperlink"/>
      <w:u w:val="single"/>
    </w:rPr>
  </w:style>
  <w:style w:type="paragraph" w:styleId="NoSpacing">
    <w:name w:val="No Spacing"/>
    <w:uiPriority w:val="1"/>
    <w:qFormat/>
    <w:rsid w:val="006260AD"/>
    <w:pPr>
      <w:spacing w:after="0" w:line="240" w:lineRule="auto"/>
    </w:pPr>
  </w:style>
  <w:style w:type="paragraph" w:styleId="ListParagraph">
    <w:name w:val="List Paragraph"/>
    <w:basedOn w:val="Normal"/>
    <w:uiPriority w:val="34"/>
    <w:qFormat/>
    <w:rsid w:val="006260AD"/>
    <w:pPr>
      <w:ind w:left="720"/>
      <w:contextualSpacing/>
    </w:pPr>
  </w:style>
  <w:style w:type="paragraph" w:styleId="FootnoteText">
    <w:name w:val="footnote text"/>
    <w:basedOn w:val="Normal"/>
    <w:link w:val="FootnoteTextChar"/>
    <w:uiPriority w:val="99"/>
    <w:semiHidden/>
    <w:unhideWhenUsed/>
    <w:rsid w:val="00C81F66"/>
    <w:rPr>
      <w:sz w:val="20"/>
      <w:szCs w:val="20"/>
    </w:rPr>
  </w:style>
  <w:style w:type="character" w:customStyle="1" w:styleId="FootnoteTextChar">
    <w:name w:val="Footnote Text Char"/>
    <w:basedOn w:val="DefaultParagraphFont"/>
    <w:link w:val="FootnoteText"/>
    <w:uiPriority w:val="99"/>
    <w:semiHidden/>
    <w:rsid w:val="00C81F66"/>
    <w:rPr>
      <w:sz w:val="20"/>
      <w:szCs w:val="20"/>
    </w:rPr>
  </w:style>
  <w:style w:type="character" w:styleId="FootnoteReference">
    <w:name w:val="footnote reference"/>
    <w:basedOn w:val="DefaultParagraphFont"/>
    <w:uiPriority w:val="99"/>
    <w:semiHidden/>
    <w:unhideWhenUsed/>
    <w:rsid w:val="00C81F66"/>
    <w:rPr>
      <w:vertAlign w:val="superscript"/>
    </w:rPr>
  </w:style>
  <w:style w:type="paragraph" w:styleId="Header">
    <w:name w:val="header"/>
    <w:basedOn w:val="Normal"/>
    <w:link w:val="HeaderChar"/>
    <w:uiPriority w:val="99"/>
    <w:unhideWhenUsed/>
    <w:rsid w:val="00F81440"/>
    <w:pPr>
      <w:tabs>
        <w:tab w:val="center" w:pos="4680"/>
        <w:tab w:val="right" w:pos="9360"/>
      </w:tabs>
    </w:pPr>
    <w:rPr>
      <w:rFonts w:ascii="Arial" w:eastAsia="Times New Roman" w:hAnsi="Arial"/>
      <w:sz w:val="20"/>
      <w:szCs w:val="20"/>
    </w:rPr>
  </w:style>
  <w:style w:type="character" w:customStyle="1" w:styleId="HeaderChar">
    <w:name w:val="Header Char"/>
    <w:basedOn w:val="DefaultParagraphFont"/>
    <w:link w:val="Header"/>
    <w:uiPriority w:val="99"/>
    <w:rsid w:val="00F81440"/>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rsid w:val="00AA68D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12139"/>
    <w:pPr>
      <w:spacing w:after="100"/>
      <w:ind w:left="220"/>
    </w:pPr>
  </w:style>
  <w:style w:type="paragraph" w:styleId="Footer">
    <w:name w:val="footer"/>
    <w:basedOn w:val="Normal"/>
    <w:link w:val="FooterChar"/>
    <w:uiPriority w:val="99"/>
    <w:unhideWhenUsed/>
    <w:rsid w:val="000A1AE8"/>
    <w:pPr>
      <w:tabs>
        <w:tab w:val="center" w:pos="4680"/>
        <w:tab w:val="right" w:pos="9360"/>
      </w:tabs>
    </w:pPr>
  </w:style>
  <w:style w:type="character" w:customStyle="1" w:styleId="FooterChar">
    <w:name w:val="Footer Char"/>
    <w:basedOn w:val="DefaultParagraphFont"/>
    <w:link w:val="Footer"/>
    <w:uiPriority w:val="99"/>
    <w:rsid w:val="000A1AE8"/>
  </w:style>
  <w:style w:type="paragraph" w:styleId="BalloonText">
    <w:name w:val="Balloon Text"/>
    <w:basedOn w:val="Normal"/>
    <w:link w:val="BalloonTextChar"/>
    <w:uiPriority w:val="99"/>
    <w:semiHidden/>
    <w:unhideWhenUsed/>
    <w:rsid w:val="00DA03F4"/>
    <w:rPr>
      <w:rFonts w:ascii="Tahoma" w:hAnsi="Tahoma" w:cs="Tahoma"/>
      <w:sz w:val="16"/>
      <w:szCs w:val="16"/>
    </w:rPr>
  </w:style>
  <w:style w:type="character" w:customStyle="1" w:styleId="BalloonTextChar">
    <w:name w:val="Balloon Text Char"/>
    <w:basedOn w:val="DefaultParagraphFont"/>
    <w:link w:val="BalloonText"/>
    <w:uiPriority w:val="99"/>
    <w:semiHidden/>
    <w:rsid w:val="00DA03F4"/>
    <w:rPr>
      <w:rFonts w:ascii="Tahoma" w:hAnsi="Tahoma" w:cs="Tahoma"/>
      <w:sz w:val="16"/>
      <w:szCs w:val="16"/>
    </w:rPr>
  </w:style>
  <w:style w:type="character" w:styleId="CommentReference">
    <w:name w:val="annotation reference"/>
    <w:basedOn w:val="DefaultParagraphFont"/>
    <w:uiPriority w:val="99"/>
    <w:semiHidden/>
    <w:unhideWhenUsed/>
    <w:rsid w:val="00DA03F4"/>
    <w:rPr>
      <w:sz w:val="16"/>
      <w:szCs w:val="16"/>
    </w:rPr>
  </w:style>
  <w:style w:type="paragraph" w:styleId="CommentText">
    <w:name w:val="annotation text"/>
    <w:basedOn w:val="Normal"/>
    <w:link w:val="CommentTextChar"/>
    <w:uiPriority w:val="99"/>
    <w:semiHidden/>
    <w:unhideWhenUsed/>
    <w:rsid w:val="00DA03F4"/>
    <w:rPr>
      <w:sz w:val="20"/>
      <w:szCs w:val="20"/>
    </w:rPr>
  </w:style>
  <w:style w:type="character" w:customStyle="1" w:styleId="CommentTextChar">
    <w:name w:val="Comment Text Char"/>
    <w:basedOn w:val="DefaultParagraphFont"/>
    <w:link w:val="CommentText"/>
    <w:uiPriority w:val="99"/>
    <w:semiHidden/>
    <w:rsid w:val="00DA03F4"/>
    <w:rPr>
      <w:sz w:val="20"/>
      <w:szCs w:val="20"/>
    </w:rPr>
  </w:style>
  <w:style w:type="paragraph" w:styleId="CommentSubject">
    <w:name w:val="annotation subject"/>
    <w:basedOn w:val="CommentText"/>
    <w:next w:val="CommentText"/>
    <w:link w:val="CommentSubjectChar"/>
    <w:uiPriority w:val="99"/>
    <w:semiHidden/>
    <w:unhideWhenUsed/>
    <w:rsid w:val="00DA03F4"/>
    <w:rPr>
      <w:b/>
      <w:bCs/>
    </w:rPr>
  </w:style>
  <w:style w:type="character" w:customStyle="1" w:styleId="CommentSubjectChar">
    <w:name w:val="Comment Subject Char"/>
    <w:basedOn w:val="CommentTextChar"/>
    <w:link w:val="CommentSubject"/>
    <w:uiPriority w:val="99"/>
    <w:semiHidden/>
    <w:rsid w:val="00DA0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9A54-3593-464C-9BC0-D8A3C17A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Dimakatso Qocha</dc:creator>
  <cp:lastModifiedBy>Jeanette Mputle</cp:lastModifiedBy>
  <cp:revision>2</cp:revision>
  <cp:lastPrinted>2018-10-03T11:37:00Z</cp:lastPrinted>
  <dcterms:created xsi:type="dcterms:W3CDTF">2018-12-05T09:32:00Z</dcterms:created>
  <dcterms:modified xsi:type="dcterms:W3CDTF">2018-12-05T09:32:00Z</dcterms:modified>
</cp:coreProperties>
</file>